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2303" w14:textId="2D0F4BC3" w:rsidR="005B2A6B" w:rsidRPr="00057E2B" w:rsidRDefault="0004726C">
      <w:pPr>
        <w:pStyle w:val="Heading1"/>
        <w:jc w:val="center"/>
        <w:rPr>
          <w:i/>
          <w:iCs/>
          <w:color w:val="548DD4"/>
          <w:sz w:val="28"/>
        </w:rPr>
      </w:pPr>
      <w:r w:rsidRPr="00057E2B">
        <w:rPr>
          <w:b w:val="0"/>
          <w:iCs/>
          <w:noProof/>
          <w:sz w:val="28"/>
        </w:rPr>
        <w:drawing>
          <wp:anchor distT="0" distB="0" distL="114300" distR="114300" simplePos="0" relativeHeight="251658752" behindDoc="0" locked="0" layoutInCell="1" allowOverlap="1" wp14:anchorId="477924D5" wp14:editId="6E15A8C0">
            <wp:simplePos x="0" y="0"/>
            <wp:positionH relativeFrom="column">
              <wp:posOffset>0</wp:posOffset>
            </wp:positionH>
            <wp:positionV relativeFrom="paragraph">
              <wp:posOffset>-196850</wp:posOffset>
            </wp:positionV>
            <wp:extent cx="1252728" cy="1060704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6B" w:rsidRPr="00057E2B">
        <w:rPr>
          <w:i/>
          <w:iCs/>
          <w:color w:val="548DD4"/>
          <w:sz w:val="28"/>
        </w:rPr>
        <w:t>FWEA Big Bend Chapter</w:t>
      </w:r>
    </w:p>
    <w:p w14:paraId="43FB0F83" w14:textId="582FCF71" w:rsidR="005B2A6B" w:rsidRDefault="005B2A6B" w:rsidP="00674DDB">
      <w:pPr>
        <w:jc w:val="center"/>
      </w:pPr>
      <w:r>
        <w:t>Steering Committee Meeting</w:t>
      </w:r>
      <w:r w:rsidR="001465AC">
        <w:t xml:space="preserve"> </w:t>
      </w:r>
      <w:r w:rsidR="007356DD">
        <w:t>Minutes</w:t>
      </w:r>
    </w:p>
    <w:p w14:paraId="6E61CC7B" w14:textId="089EDF82" w:rsidR="009C09C3" w:rsidRDefault="005B39B4" w:rsidP="009C09C3">
      <w:pPr>
        <w:jc w:val="center"/>
      </w:pPr>
      <w:proofErr w:type="gramStart"/>
      <w:r>
        <w:t xml:space="preserve">The </w:t>
      </w:r>
      <w:proofErr w:type="spellStart"/>
      <w:r>
        <w:t>Crepevine</w:t>
      </w:r>
      <w:proofErr w:type="spellEnd"/>
      <w:r>
        <w:t>, 809 Railroad Ave.</w:t>
      </w:r>
      <w:proofErr w:type="gramEnd"/>
    </w:p>
    <w:p w14:paraId="334104ED" w14:textId="76F9685D" w:rsidR="005B2A6B" w:rsidRPr="006A6C55" w:rsidRDefault="00920CCC" w:rsidP="003D4D51">
      <w:pPr>
        <w:jc w:val="center"/>
        <w:rPr>
          <w:color w:val="FF0000"/>
        </w:rPr>
      </w:pPr>
      <w:r>
        <w:t>August 9</w:t>
      </w:r>
      <w:r w:rsidR="00F975C5">
        <w:t>, 2016</w:t>
      </w:r>
    </w:p>
    <w:p w14:paraId="63ECB1B8" w14:textId="77777777" w:rsidR="005B2A6B" w:rsidRDefault="005B2A6B"/>
    <w:p w14:paraId="0A6ACED1" w14:textId="1038EBB5" w:rsidR="005B2A6B" w:rsidRPr="007356DD" w:rsidRDefault="00F30A2E" w:rsidP="00F30A2E">
      <w:pPr>
        <w:numPr>
          <w:ilvl w:val="0"/>
          <w:numId w:val="4"/>
        </w:numPr>
        <w:spacing w:before="240" w:after="120"/>
        <w:ind w:left="720"/>
      </w:pPr>
      <w:r>
        <w:rPr>
          <w:b/>
          <w:bCs/>
          <w:u w:val="single"/>
        </w:rPr>
        <w:t>Attendees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"/>
        <w:gridCol w:w="2772"/>
        <w:gridCol w:w="3420"/>
      </w:tblGrid>
      <w:tr w:rsidR="005E1D1E" w:rsidRPr="005E1D1E" w14:paraId="39D4D3E8" w14:textId="77777777" w:rsidTr="00F30A2E">
        <w:tc>
          <w:tcPr>
            <w:tcW w:w="468" w:type="dxa"/>
          </w:tcPr>
          <w:p w14:paraId="778870E0" w14:textId="1E03C002" w:rsidR="005E1D1E" w:rsidRPr="00D64244" w:rsidRDefault="005E1D1E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485F3EF4" w14:textId="32911FF1" w:rsidR="005E1D1E" w:rsidRPr="00D64244" w:rsidRDefault="005E1D1E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Shanin Speas-Frost (</w:t>
            </w:r>
            <w:r w:rsidRPr="00D64244">
              <w:rPr>
                <w:b/>
                <w:bCs/>
                <w:sz w:val="20"/>
              </w:rPr>
              <w:t>SS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08FF00F8" w14:textId="6B6F192A" w:rsidR="005E1D1E" w:rsidRPr="00D64244" w:rsidRDefault="005E1D1E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Chair</w:t>
            </w:r>
          </w:p>
        </w:tc>
      </w:tr>
      <w:tr w:rsidR="005E1D1E" w:rsidRPr="005E1D1E" w14:paraId="50766A5E" w14:textId="77777777" w:rsidTr="00F30A2E">
        <w:tc>
          <w:tcPr>
            <w:tcW w:w="468" w:type="dxa"/>
          </w:tcPr>
          <w:p w14:paraId="34D22C65" w14:textId="4CBA1462" w:rsidR="005E1D1E" w:rsidRPr="00D64244" w:rsidRDefault="00D50AAD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7DFDF29C" w14:textId="1214F672" w:rsidR="005E1D1E" w:rsidRPr="00D64244" w:rsidRDefault="005E1D1E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Jay</w:t>
            </w:r>
            <w:r w:rsidR="0057370A" w:rsidRPr="00D64244">
              <w:rPr>
                <w:bCs/>
                <w:sz w:val="20"/>
              </w:rPr>
              <w:t xml:space="preserve"> Peterson</w:t>
            </w:r>
            <w:r w:rsidR="00DA308D" w:rsidRPr="00D64244">
              <w:rPr>
                <w:bCs/>
                <w:sz w:val="20"/>
              </w:rPr>
              <w:t xml:space="preserve"> (</w:t>
            </w:r>
            <w:r w:rsidR="00DA308D" w:rsidRPr="00D64244">
              <w:rPr>
                <w:b/>
                <w:bCs/>
                <w:sz w:val="20"/>
              </w:rPr>
              <w:t>JP</w:t>
            </w:r>
            <w:r w:rsidR="00DA308D"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1251354C" w14:textId="07A80833" w:rsidR="005E1D1E" w:rsidRPr="00D64244" w:rsidRDefault="005E1D1E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Vice Chair</w:t>
            </w:r>
          </w:p>
        </w:tc>
      </w:tr>
      <w:tr w:rsidR="009043E5" w:rsidRPr="005E1D1E" w14:paraId="0A1851F3" w14:textId="77777777" w:rsidTr="00F30A2E">
        <w:tc>
          <w:tcPr>
            <w:tcW w:w="468" w:type="dxa"/>
          </w:tcPr>
          <w:p w14:paraId="64FBC0EE" w14:textId="4C017F38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29254B6B" w14:textId="184CAB22" w:rsidR="009043E5" w:rsidRPr="00D64244" w:rsidRDefault="009043E5" w:rsidP="003E2B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Tony Holley (</w:t>
            </w:r>
            <w:r w:rsidRPr="00D64244">
              <w:rPr>
                <w:b/>
                <w:bCs/>
                <w:sz w:val="20"/>
              </w:rPr>
              <w:t>TH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16CB235D" w14:textId="7EA389A0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Past Chair (2013-2014)</w:t>
            </w:r>
          </w:p>
        </w:tc>
      </w:tr>
      <w:tr w:rsidR="009043E5" w:rsidRPr="005E1D1E" w14:paraId="7CA9926F" w14:textId="77777777" w:rsidTr="00F30A2E">
        <w:tc>
          <w:tcPr>
            <w:tcW w:w="468" w:type="dxa"/>
          </w:tcPr>
          <w:p w14:paraId="620C7C5D" w14:textId="30584067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140BF89E" w14:textId="23CD5BEF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 xml:space="preserve">John </w:t>
            </w:r>
            <w:proofErr w:type="spellStart"/>
            <w:r w:rsidRPr="00D64244">
              <w:rPr>
                <w:bCs/>
                <w:sz w:val="20"/>
              </w:rPr>
              <w:t>Hallas</w:t>
            </w:r>
            <w:proofErr w:type="spellEnd"/>
            <w:r w:rsidR="003E2B2E" w:rsidRPr="00D64244">
              <w:rPr>
                <w:bCs/>
                <w:sz w:val="20"/>
              </w:rPr>
              <w:t xml:space="preserve"> (</w:t>
            </w:r>
            <w:proofErr w:type="spellStart"/>
            <w:r w:rsidR="003E2B2E" w:rsidRPr="00D029AC">
              <w:rPr>
                <w:b/>
                <w:bCs/>
                <w:sz w:val="20"/>
              </w:rPr>
              <w:t>JH</w:t>
            </w:r>
            <w:proofErr w:type="spellEnd"/>
            <w:r w:rsidR="003E2B2E"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2A4D9067" w14:textId="55C84FEB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Past Chair (2011-2012)</w:t>
            </w:r>
          </w:p>
        </w:tc>
      </w:tr>
      <w:tr w:rsidR="009043E5" w:rsidRPr="005E1D1E" w14:paraId="34D68504" w14:textId="77777777" w:rsidTr="00F30A2E">
        <w:tc>
          <w:tcPr>
            <w:tcW w:w="468" w:type="dxa"/>
          </w:tcPr>
          <w:p w14:paraId="3D1B9A7E" w14:textId="5925ACD2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6702A36C" w14:textId="38C08C80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Mike Murphy (</w:t>
            </w:r>
            <w:r w:rsidRPr="00D64244">
              <w:rPr>
                <w:b/>
                <w:bCs/>
                <w:sz w:val="20"/>
              </w:rPr>
              <w:t>MM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6B44434B" w14:textId="3E64BB44" w:rsidR="009043E5" w:rsidRPr="00D64244" w:rsidRDefault="00F30A2E" w:rsidP="00F30A2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Awards Chair</w:t>
            </w:r>
          </w:p>
        </w:tc>
      </w:tr>
      <w:tr w:rsidR="009043E5" w:rsidRPr="005E1D1E" w14:paraId="2FCDD6E5" w14:textId="77777777" w:rsidTr="00F30A2E">
        <w:tc>
          <w:tcPr>
            <w:tcW w:w="468" w:type="dxa"/>
          </w:tcPr>
          <w:p w14:paraId="1063B66C" w14:textId="4763C916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5C59F7B8" w14:textId="1CC9BF4B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Lauren Walker-Coleman (</w:t>
            </w:r>
            <w:proofErr w:type="spellStart"/>
            <w:r w:rsidRPr="00D64244">
              <w:rPr>
                <w:b/>
                <w:bCs/>
                <w:sz w:val="20"/>
              </w:rPr>
              <w:t>LW</w:t>
            </w:r>
            <w:proofErr w:type="spellEnd"/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02812750" w14:textId="04E45A2B" w:rsidR="009043E5" w:rsidRPr="00D64244" w:rsidRDefault="009043E5" w:rsidP="00D15B94">
            <w:pPr>
              <w:rPr>
                <w:bCs/>
                <w:sz w:val="20"/>
              </w:rPr>
            </w:pPr>
            <w:proofErr w:type="spellStart"/>
            <w:r w:rsidRPr="00D64244">
              <w:rPr>
                <w:bCs/>
                <w:sz w:val="20"/>
              </w:rPr>
              <w:t>FAMU</w:t>
            </w:r>
            <w:proofErr w:type="spellEnd"/>
            <w:r w:rsidRPr="00D64244">
              <w:rPr>
                <w:bCs/>
                <w:sz w:val="20"/>
              </w:rPr>
              <w:t>/FSU Student Chapter Liaison</w:t>
            </w:r>
          </w:p>
        </w:tc>
      </w:tr>
      <w:tr w:rsidR="009043E5" w:rsidRPr="005E1D1E" w14:paraId="2A07C3CB" w14:textId="77777777" w:rsidTr="00F30A2E">
        <w:tc>
          <w:tcPr>
            <w:tcW w:w="468" w:type="dxa"/>
          </w:tcPr>
          <w:p w14:paraId="4F72EF36" w14:textId="7432EEEC" w:rsidR="009043E5" w:rsidRPr="00D64244" w:rsidRDefault="000C0F01" w:rsidP="00F30A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074FD4DF" w14:textId="30F7206F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Dr. Youneng Tang (</w:t>
            </w:r>
            <w:r w:rsidRPr="00D64244">
              <w:rPr>
                <w:b/>
                <w:bCs/>
                <w:sz w:val="20"/>
              </w:rPr>
              <w:t>YT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1CA611DB" w14:textId="22CA9133" w:rsidR="009043E5" w:rsidRPr="00D64244" w:rsidRDefault="009043E5" w:rsidP="00D15B94">
            <w:pPr>
              <w:rPr>
                <w:bCs/>
                <w:sz w:val="20"/>
              </w:rPr>
            </w:pPr>
            <w:proofErr w:type="spellStart"/>
            <w:r w:rsidRPr="00D64244">
              <w:rPr>
                <w:bCs/>
                <w:sz w:val="20"/>
              </w:rPr>
              <w:t>FAMU</w:t>
            </w:r>
            <w:proofErr w:type="spellEnd"/>
            <w:r w:rsidRPr="00D64244">
              <w:rPr>
                <w:bCs/>
                <w:sz w:val="20"/>
              </w:rPr>
              <w:t>/FSU Student Chapter Advisor</w:t>
            </w:r>
          </w:p>
        </w:tc>
      </w:tr>
      <w:tr w:rsidR="009043E5" w:rsidRPr="005E1D1E" w14:paraId="1F85A5EC" w14:textId="77777777" w:rsidTr="00F30A2E">
        <w:tc>
          <w:tcPr>
            <w:tcW w:w="468" w:type="dxa"/>
          </w:tcPr>
          <w:p w14:paraId="49C5A97F" w14:textId="2A0CB5C5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3F04542A" w14:textId="2A41EEBD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Sondra Lee (</w:t>
            </w:r>
            <w:r w:rsidRPr="00D64244">
              <w:rPr>
                <w:b/>
                <w:bCs/>
                <w:sz w:val="20"/>
              </w:rPr>
              <w:t>SL</w:t>
            </w:r>
            <w:r w:rsidRPr="00D64244">
              <w:rPr>
                <w:bCs/>
                <w:sz w:val="20"/>
              </w:rPr>
              <w:t xml:space="preserve">) </w:t>
            </w:r>
          </w:p>
        </w:tc>
        <w:tc>
          <w:tcPr>
            <w:tcW w:w="3420" w:type="dxa"/>
            <w:tcBorders>
              <w:left w:val="nil"/>
            </w:tcBorders>
          </w:tcPr>
          <w:p w14:paraId="241D9FBC" w14:textId="415D0EC7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Webmaster, Director at Large</w:t>
            </w:r>
          </w:p>
        </w:tc>
      </w:tr>
      <w:tr w:rsidR="009043E5" w:rsidRPr="005E1D1E" w14:paraId="16B4176D" w14:textId="77777777" w:rsidTr="00F30A2E">
        <w:tc>
          <w:tcPr>
            <w:tcW w:w="468" w:type="dxa"/>
          </w:tcPr>
          <w:p w14:paraId="030F31D9" w14:textId="0DCC8361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78F80860" w14:textId="50D39C78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Catalina Weaver (</w:t>
            </w:r>
            <w:proofErr w:type="spellStart"/>
            <w:r w:rsidRPr="00D64244">
              <w:rPr>
                <w:b/>
                <w:bCs/>
                <w:sz w:val="20"/>
              </w:rPr>
              <w:t>CW</w:t>
            </w:r>
            <w:proofErr w:type="spellEnd"/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5E665412" w14:textId="2F024329" w:rsidR="009043E5" w:rsidRPr="00D64244" w:rsidRDefault="009043E5" w:rsidP="00F30A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 xml:space="preserve">Steering Committee </w:t>
            </w:r>
          </w:p>
        </w:tc>
      </w:tr>
      <w:tr w:rsidR="001E6ADB" w:rsidRPr="005E1D1E" w14:paraId="6AD1726D" w14:textId="77777777" w:rsidTr="00F30A2E">
        <w:tc>
          <w:tcPr>
            <w:tcW w:w="468" w:type="dxa"/>
          </w:tcPr>
          <w:p w14:paraId="5B3C58A6" w14:textId="77777777" w:rsidR="001E6ADB" w:rsidRPr="00D64244" w:rsidRDefault="001E6ADB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3521B956" w14:textId="4D3D013C" w:rsidR="001E6ADB" w:rsidRPr="00D64244" w:rsidRDefault="001E6ADB" w:rsidP="00D15B94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(SL is interim)</w:t>
            </w:r>
          </w:p>
        </w:tc>
        <w:tc>
          <w:tcPr>
            <w:tcW w:w="3420" w:type="dxa"/>
            <w:tcBorders>
              <w:left w:val="nil"/>
            </w:tcBorders>
          </w:tcPr>
          <w:p w14:paraId="69CFFAB2" w14:textId="38652666" w:rsidR="001E6ADB" w:rsidRPr="00D64244" w:rsidRDefault="001E6ADB" w:rsidP="00F30A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Secretary</w:t>
            </w:r>
          </w:p>
        </w:tc>
      </w:tr>
      <w:tr w:rsidR="001E6ADB" w:rsidRPr="005E1D1E" w14:paraId="7919F9F0" w14:textId="77777777" w:rsidTr="00F30A2E">
        <w:tc>
          <w:tcPr>
            <w:tcW w:w="468" w:type="dxa"/>
          </w:tcPr>
          <w:p w14:paraId="084C7449" w14:textId="77777777" w:rsidR="001E6ADB" w:rsidRPr="00D64244" w:rsidRDefault="001E6ADB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7815D93A" w14:textId="0931D136" w:rsidR="001E6ADB" w:rsidRPr="00D64244" w:rsidRDefault="001E6ADB" w:rsidP="00336D26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</w:t>
            </w:r>
            <w:r>
              <w:rPr>
                <w:bCs/>
                <w:sz w:val="20"/>
              </w:rPr>
              <w:t>S</w:t>
            </w:r>
            <w:r w:rsidRPr="00D64244">
              <w:rPr>
                <w:bCs/>
                <w:sz w:val="20"/>
              </w:rPr>
              <w:t xml:space="preserve"> is interim)</w:t>
            </w:r>
          </w:p>
        </w:tc>
        <w:tc>
          <w:tcPr>
            <w:tcW w:w="3420" w:type="dxa"/>
            <w:tcBorders>
              <w:left w:val="nil"/>
            </w:tcBorders>
          </w:tcPr>
          <w:p w14:paraId="793B758F" w14:textId="5733BF82" w:rsidR="001E6ADB" w:rsidRPr="00D64244" w:rsidRDefault="001E6ADB" w:rsidP="00F30A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Membership</w:t>
            </w:r>
          </w:p>
        </w:tc>
      </w:tr>
      <w:tr w:rsidR="001E6ADB" w:rsidRPr="005E1D1E" w14:paraId="08C27F08" w14:textId="77777777" w:rsidTr="00F30A2E">
        <w:tc>
          <w:tcPr>
            <w:tcW w:w="468" w:type="dxa"/>
          </w:tcPr>
          <w:p w14:paraId="598B01E1" w14:textId="77777777" w:rsidR="001E6ADB" w:rsidRPr="00D64244" w:rsidRDefault="001E6ADB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44D3E7C2" w14:textId="0E5DA616" w:rsidR="001E6ADB" w:rsidRPr="006908BA" w:rsidRDefault="001E6ADB" w:rsidP="00336D26">
            <w:pPr>
              <w:rPr>
                <w:b/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(SL is interim)</w:t>
            </w:r>
          </w:p>
        </w:tc>
        <w:tc>
          <w:tcPr>
            <w:tcW w:w="3420" w:type="dxa"/>
            <w:tcBorders>
              <w:left w:val="nil"/>
            </w:tcBorders>
          </w:tcPr>
          <w:p w14:paraId="106EE136" w14:textId="39B96093" w:rsidR="001E6ADB" w:rsidRDefault="001E6ADB" w:rsidP="00F30A2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Treasurer</w:t>
            </w:r>
          </w:p>
        </w:tc>
      </w:tr>
    </w:tbl>
    <w:p w14:paraId="30B06465" w14:textId="77777777" w:rsidR="009C09C3" w:rsidRDefault="009C09C3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Recap of Recent Events</w:t>
      </w:r>
    </w:p>
    <w:p w14:paraId="09C01984" w14:textId="40E6DB43" w:rsidR="00FC331E" w:rsidRPr="00CC2125" w:rsidRDefault="00FC331E" w:rsidP="00CC2125">
      <w:pPr>
        <w:ind w:left="720"/>
        <w:rPr>
          <w:bCs/>
        </w:rPr>
      </w:pPr>
      <w:r w:rsidRPr="00CC2125">
        <w:rPr>
          <w:b/>
          <w:bCs/>
        </w:rPr>
        <w:t>Lunch &amp; Learn</w:t>
      </w:r>
      <w:r w:rsidR="00CC2125" w:rsidRPr="00CC2125">
        <w:rPr>
          <w:b/>
          <w:bCs/>
        </w:rPr>
        <w:t>s</w:t>
      </w:r>
      <w:r w:rsidRPr="00CC2125">
        <w:rPr>
          <w:bCs/>
        </w:rPr>
        <w:t xml:space="preserve">: </w:t>
      </w:r>
      <w:r w:rsidR="00DA308D" w:rsidRPr="00CC2125">
        <w:rPr>
          <w:bCs/>
        </w:rPr>
        <w:t xml:space="preserve"> </w:t>
      </w:r>
      <w:r w:rsidR="00920CCC" w:rsidRPr="00CC2125">
        <w:rPr>
          <w:bCs/>
        </w:rPr>
        <w:t>May</w:t>
      </w:r>
      <w:r w:rsidR="000C0F01" w:rsidRPr="00CC2125">
        <w:rPr>
          <w:bCs/>
        </w:rPr>
        <w:t xml:space="preserve"> </w:t>
      </w:r>
      <w:r w:rsidR="00920CCC" w:rsidRPr="00CC2125">
        <w:rPr>
          <w:bCs/>
        </w:rPr>
        <w:t xml:space="preserve">17 </w:t>
      </w:r>
      <w:proofErr w:type="spellStart"/>
      <w:r w:rsidR="00920CCC" w:rsidRPr="00CC2125">
        <w:rPr>
          <w:bCs/>
        </w:rPr>
        <w:t>CS3</w:t>
      </w:r>
      <w:proofErr w:type="spellEnd"/>
      <w:r w:rsidR="00920CCC" w:rsidRPr="00CC2125">
        <w:rPr>
          <w:bCs/>
        </w:rPr>
        <w:t xml:space="preserve"> Water Works</w:t>
      </w:r>
      <w:r w:rsidR="00FF7A4B" w:rsidRPr="00CC2125">
        <w:rPr>
          <w:bCs/>
        </w:rPr>
        <w:t>.</w:t>
      </w:r>
      <w:r w:rsidR="00920CCC" w:rsidRPr="00CC2125">
        <w:rPr>
          <w:bCs/>
        </w:rPr>
        <w:t xml:space="preserve">  No July Meeting</w:t>
      </w:r>
      <w:r w:rsidR="00D029AC" w:rsidRPr="00CC2125">
        <w:rPr>
          <w:bCs/>
        </w:rPr>
        <w:t>.</w:t>
      </w:r>
    </w:p>
    <w:p w14:paraId="7CF47275" w14:textId="284FEB4D" w:rsidR="00964A68" w:rsidRDefault="00FF7A4B" w:rsidP="00920CCC">
      <w:pPr>
        <w:pStyle w:val="ListParagraph"/>
        <w:ind w:left="1080"/>
        <w:rPr>
          <w:bCs/>
        </w:rPr>
      </w:pPr>
      <w:r>
        <w:rPr>
          <w:bCs/>
        </w:rPr>
        <w:t xml:space="preserve">  </w:t>
      </w:r>
    </w:p>
    <w:p w14:paraId="21C2574B" w14:textId="77777777" w:rsidR="000C0F01" w:rsidRDefault="000C0F01" w:rsidP="00F30A2E"/>
    <w:p w14:paraId="282D9F29" w14:textId="52BAC342" w:rsidR="00F30A2E" w:rsidRDefault="00BF5179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2016</w:t>
      </w:r>
      <w:r w:rsidR="00D029AC">
        <w:rPr>
          <w:b/>
          <w:bCs/>
          <w:u w:val="single"/>
        </w:rPr>
        <w:t>/17</w:t>
      </w:r>
      <w:r>
        <w:rPr>
          <w:b/>
          <w:bCs/>
          <w:u w:val="single"/>
        </w:rPr>
        <w:t xml:space="preserve"> </w:t>
      </w:r>
      <w:r w:rsidR="009C09C3" w:rsidRPr="009C09C3">
        <w:rPr>
          <w:b/>
          <w:bCs/>
          <w:u w:val="single"/>
        </w:rPr>
        <w:t>Lunch &amp; Learn Planning</w:t>
      </w:r>
      <w:r w:rsidR="00F30A2E">
        <w:rPr>
          <w:b/>
          <w:bCs/>
          <w:u w:val="single"/>
        </w:rPr>
        <w:t xml:space="preserve"> </w:t>
      </w:r>
    </w:p>
    <w:p w14:paraId="3CD82F72" w14:textId="01D3BD9F" w:rsidR="00564763" w:rsidRPr="00F30A2E" w:rsidRDefault="00F30A2E" w:rsidP="00F30A2E">
      <w:pPr>
        <w:spacing w:before="240" w:after="120"/>
        <w:ind w:left="720"/>
        <w:rPr>
          <w:b/>
          <w:bCs/>
        </w:rPr>
      </w:pPr>
      <w:r w:rsidRPr="00F30A2E">
        <w:rPr>
          <w:bCs/>
        </w:rPr>
        <w:t>Reserve rooms from 11:30 to 1:30</w:t>
      </w:r>
      <w:r>
        <w:rPr>
          <w:bCs/>
        </w:rPr>
        <w:t xml:space="preserve">. </w:t>
      </w:r>
      <w:r w:rsidRPr="00F30A2E">
        <w:rPr>
          <w:bCs/>
        </w:rPr>
        <w:t xml:space="preserve"> </w:t>
      </w:r>
      <w:r>
        <w:rPr>
          <w:bCs/>
        </w:rPr>
        <w:t>A</w:t>
      </w:r>
      <w:r w:rsidRPr="00F30A2E">
        <w:rPr>
          <w:bCs/>
        </w:rPr>
        <w:t xml:space="preserve">dvertise </w:t>
      </w:r>
      <w:r w:rsidR="00EE3145">
        <w:rPr>
          <w:bCs/>
        </w:rPr>
        <w:t xml:space="preserve">that </w:t>
      </w:r>
      <w:r w:rsidRPr="00F30A2E">
        <w:rPr>
          <w:bCs/>
        </w:rPr>
        <w:t>meetings start at 11:45</w:t>
      </w:r>
      <w:r>
        <w:rPr>
          <w:bCs/>
        </w:rPr>
        <w:t>.</w:t>
      </w:r>
    </w:p>
    <w:p w14:paraId="4F8CC386" w14:textId="66C24937" w:rsidR="00F1774B" w:rsidRPr="00BF7637" w:rsidRDefault="00F1774B" w:rsidP="00B03B5B">
      <w:pPr>
        <w:pStyle w:val="ListParagraph"/>
        <w:numPr>
          <w:ilvl w:val="2"/>
          <w:numId w:val="19"/>
        </w:numPr>
        <w:spacing w:before="240" w:after="120"/>
        <w:rPr>
          <w:b/>
          <w:bCs/>
        </w:rPr>
      </w:pPr>
      <w:r>
        <w:rPr>
          <w:b/>
          <w:bCs/>
        </w:rPr>
        <w:t>September 13</w:t>
      </w:r>
      <w:r w:rsidR="000B5F1F">
        <w:rPr>
          <w:b/>
          <w:bCs/>
        </w:rPr>
        <w:t xml:space="preserve"> or 20</w:t>
      </w:r>
      <w:r>
        <w:rPr>
          <w:b/>
          <w:bCs/>
        </w:rPr>
        <w:t xml:space="preserve">, </w:t>
      </w:r>
      <w:r w:rsidRPr="00BF7637">
        <w:rPr>
          <w:b/>
          <w:bCs/>
        </w:rPr>
        <w:t>2016</w:t>
      </w:r>
      <w:r w:rsidR="00920CCC">
        <w:rPr>
          <w:b/>
          <w:bCs/>
        </w:rPr>
        <w:t xml:space="preserve"> </w:t>
      </w:r>
    </w:p>
    <w:p w14:paraId="6635D421" w14:textId="7D7E8092" w:rsidR="00F1774B" w:rsidRPr="00D347C3" w:rsidRDefault="00F1774B" w:rsidP="009165B0">
      <w:pPr>
        <w:ind w:left="1080"/>
        <w:rPr>
          <w:bCs/>
        </w:rPr>
      </w:pPr>
      <w:r w:rsidRPr="00D347C3">
        <w:rPr>
          <w:bCs/>
        </w:rPr>
        <w:t xml:space="preserve">Committee Member Responsible:  </w:t>
      </w:r>
      <w:r w:rsidR="000C0F01" w:rsidRPr="000C0F01">
        <w:rPr>
          <w:b/>
          <w:bCs/>
        </w:rPr>
        <w:t>S</w:t>
      </w:r>
      <w:r w:rsidR="00920CCC">
        <w:rPr>
          <w:b/>
          <w:bCs/>
        </w:rPr>
        <w:t>S</w:t>
      </w:r>
    </w:p>
    <w:p w14:paraId="3A17D7C5" w14:textId="314E3151" w:rsidR="00F1774B" w:rsidRPr="00D347C3" w:rsidRDefault="00F1774B" w:rsidP="009165B0">
      <w:pPr>
        <w:ind w:left="1080"/>
        <w:rPr>
          <w:bCs/>
        </w:rPr>
      </w:pPr>
      <w:r w:rsidRPr="00D347C3">
        <w:rPr>
          <w:bCs/>
        </w:rPr>
        <w:t xml:space="preserve">Topic:  </w:t>
      </w:r>
      <w:r>
        <w:rPr>
          <w:bCs/>
        </w:rPr>
        <w:tab/>
      </w:r>
      <w:r w:rsidR="000C0F01">
        <w:rPr>
          <w:bCs/>
        </w:rPr>
        <w:t>Water</w:t>
      </w:r>
    </w:p>
    <w:p w14:paraId="3FBD7BFB" w14:textId="16C2733D" w:rsidR="00F1774B" w:rsidRPr="00D347C3" w:rsidRDefault="00F1774B" w:rsidP="009165B0">
      <w:pPr>
        <w:ind w:left="1080"/>
        <w:rPr>
          <w:bCs/>
        </w:rPr>
      </w:pPr>
      <w:r w:rsidRPr="00D347C3">
        <w:rPr>
          <w:bCs/>
        </w:rPr>
        <w:t xml:space="preserve">Speaker:  </w:t>
      </w:r>
      <w:r>
        <w:rPr>
          <w:bCs/>
        </w:rPr>
        <w:tab/>
      </w:r>
      <w:r w:rsidR="000C0F01">
        <w:rPr>
          <w:bCs/>
        </w:rPr>
        <w:t xml:space="preserve">Ed Bettinger </w:t>
      </w:r>
      <w:r w:rsidR="00336D26">
        <w:rPr>
          <w:bCs/>
        </w:rPr>
        <w:t>(SL can ask Dave Roberts if Ed cannot speak)</w:t>
      </w:r>
    </w:p>
    <w:p w14:paraId="634A16BC" w14:textId="12D783CE" w:rsidR="00F1774B" w:rsidRPr="00D347C3" w:rsidRDefault="00F1774B" w:rsidP="009165B0">
      <w:pPr>
        <w:ind w:left="1080"/>
        <w:rPr>
          <w:bCs/>
        </w:rPr>
      </w:pPr>
      <w:r w:rsidRPr="00D347C3">
        <w:rPr>
          <w:bCs/>
        </w:rPr>
        <w:t xml:space="preserve">Sponsor:  </w:t>
      </w:r>
      <w:r w:rsidR="000C0F01">
        <w:rPr>
          <w:bCs/>
        </w:rPr>
        <w:tab/>
      </w:r>
    </w:p>
    <w:p w14:paraId="2C57203C" w14:textId="65FF94DC" w:rsidR="00F1774B" w:rsidRDefault="00F1774B" w:rsidP="009165B0">
      <w:pPr>
        <w:ind w:left="1080"/>
        <w:rPr>
          <w:bCs/>
        </w:rPr>
      </w:pPr>
      <w:r w:rsidRPr="00D347C3">
        <w:rPr>
          <w:bCs/>
        </w:rPr>
        <w:t xml:space="preserve">Location:  </w:t>
      </w:r>
      <w:r>
        <w:rPr>
          <w:bCs/>
        </w:rPr>
        <w:tab/>
      </w:r>
      <w:r w:rsidR="000C0F01">
        <w:rPr>
          <w:bCs/>
        </w:rPr>
        <w:t xml:space="preserve">Beef ‘O’ Brady’s - </w:t>
      </w:r>
      <w:r w:rsidR="000C0F01" w:rsidRPr="00F1594C">
        <w:rPr>
          <w:b/>
          <w:bCs/>
        </w:rPr>
        <w:t>JP</w:t>
      </w:r>
      <w:r w:rsidR="000C0F01">
        <w:rPr>
          <w:bCs/>
        </w:rPr>
        <w:t xml:space="preserve"> to make reservation </w:t>
      </w:r>
    </w:p>
    <w:p w14:paraId="3CCBB9E9" w14:textId="77777777" w:rsidR="00336D26" w:rsidRDefault="00336D26" w:rsidP="009165B0">
      <w:pPr>
        <w:ind w:left="1080"/>
        <w:rPr>
          <w:bCs/>
        </w:rPr>
      </w:pPr>
    </w:p>
    <w:p w14:paraId="7778A29F" w14:textId="52FECEAA" w:rsidR="001834CC" w:rsidRPr="00BF7637" w:rsidRDefault="001834CC" w:rsidP="001834CC">
      <w:pPr>
        <w:pStyle w:val="ListParagraph"/>
        <w:numPr>
          <w:ilvl w:val="2"/>
          <w:numId w:val="19"/>
        </w:numPr>
        <w:spacing w:before="240" w:after="120"/>
        <w:rPr>
          <w:b/>
          <w:bCs/>
        </w:rPr>
      </w:pPr>
      <w:r>
        <w:rPr>
          <w:b/>
          <w:bCs/>
        </w:rPr>
        <w:t xml:space="preserve">March </w:t>
      </w:r>
      <w:r w:rsidRPr="00BF7637">
        <w:rPr>
          <w:b/>
          <w:bCs/>
        </w:rPr>
        <w:t>201</w:t>
      </w:r>
      <w:r>
        <w:rPr>
          <w:b/>
          <w:bCs/>
        </w:rPr>
        <w:t>7 (</w:t>
      </w:r>
      <w:proofErr w:type="spellStart"/>
      <w:r>
        <w:rPr>
          <w:b/>
          <w:bCs/>
        </w:rPr>
        <w:t>BP#17</w:t>
      </w:r>
      <w:proofErr w:type="spellEnd"/>
      <w:r>
        <w:rPr>
          <w:b/>
          <w:bCs/>
        </w:rPr>
        <w:t>)</w:t>
      </w:r>
      <w:r w:rsidR="00B96315">
        <w:rPr>
          <w:b/>
          <w:bCs/>
        </w:rPr>
        <w:t xml:space="preserve">  </w:t>
      </w:r>
      <w:r w:rsidR="00B96315">
        <w:rPr>
          <w:bCs/>
        </w:rPr>
        <w:t>NOT DISCUSSED</w:t>
      </w:r>
    </w:p>
    <w:p w14:paraId="6A03935D" w14:textId="5D73678B" w:rsidR="001834CC" w:rsidRPr="00D347C3" w:rsidRDefault="001834CC" w:rsidP="001834CC">
      <w:pPr>
        <w:ind w:left="1080"/>
        <w:rPr>
          <w:bCs/>
        </w:rPr>
      </w:pPr>
      <w:r w:rsidRPr="00D347C3">
        <w:rPr>
          <w:bCs/>
        </w:rPr>
        <w:t xml:space="preserve">Committee Member Responsible:  </w:t>
      </w:r>
    </w:p>
    <w:p w14:paraId="26393C51" w14:textId="70E83659" w:rsidR="001834CC" w:rsidRPr="00D347C3" w:rsidRDefault="001834CC" w:rsidP="00920CCC">
      <w:pPr>
        <w:ind w:left="2160" w:hanging="1080"/>
        <w:rPr>
          <w:bCs/>
        </w:rPr>
      </w:pPr>
      <w:r w:rsidRPr="00D347C3">
        <w:rPr>
          <w:bCs/>
        </w:rPr>
        <w:t xml:space="preserve">Topic:  </w:t>
      </w:r>
      <w:r>
        <w:rPr>
          <w:bCs/>
        </w:rPr>
        <w:tab/>
      </w:r>
      <w:r w:rsidR="00920CCC">
        <w:rPr>
          <w:bCs/>
        </w:rPr>
        <w:t>Possible Topics: Weems Pond (Bray), Septic Tank Regulations &amp; treatment (Lee) Emerging Contaminants (Tang)</w:t>
      </w:r>
    </w:p>
    <w:p w14:paraId="7CCBA79E" w14:textId="6271C2AC" w:rsidR="001834CC" w:rsidRPr="00D347C3" w:rsidRDefault="001834CC" w:rsidP="001834CC">
      <w:pPr>
        <w:ind w:left="1080"/>
        <w:rPr>
          <w:bCs/>
        </w:rPr>
      </w:pPr>
      <w:r w:rsidRPr="00D347C3">
        <w:rPr>
          <w:bCs/>
        </w:rPr>
        <w:t xml:space="preserve">Speaker:  </w:t>
      </w:r>
      <w:r>
        <w:rPr>
          <w:bCs/>
        </w:rPr>
        <w:tab/>
      </w:r>
    </w:p>
    <w:p w14:paraId="2BEA6172" w14:textId="41461946" w:rsidR="001834CC" w:rsidRPr="00D347C3" w:rsidRDefault="001834CC" w:rsidP="001834CC">
      <w:pPr>
        <w:ind w:left="1080"/>
        <w:rPr>
          <w:bCs/>
        </w:rPr>
      </w:pPr>
      <w:r w:rsidRPr="00D347C3">
        <w:rPr>
          <w:bCs/>
        </w:rPr>
        <w:t xml:space="preserve">Sponsor:  </w:t>
      </w:r>
      <w:r>
        <w:rPr>
          <w:bCs/>
        </w:rPr>
        <w:tab/>
      </w:r>
    </w:p>
    <w:p w14:paraId="59A90E6E" w14:textId="394475A3" w:rsidR="001834CC" w:rsidRPr="00D347C3" w:rsidRDefault="001834CC" w:rsidP="001834CC">
      <w:pPr>
        <w:ind w:left="1080"/>
        <w:rPr>
          <w:bCs/>
        </w:rPr>
      </w:pPr>
      <w:r w:rsidRPr="00D347C3">
        <w:rPr>
          <w:bCs/>
        </w:rPr>
        <w:t xml:space="preserve">Location:  </w:t>
      </w:r>
      <w:r>
        <w:rPr>
          <w:bCs/>
        </w:rPr>
        <w:tab/>
      </w:r>
    </w:p>
    <w:p w14:paraId="1793FDF9" w14:textId="66BA9090" w:rsidR="009C09C3" w:rsidRDefault="00D347C3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FAMU</w:t>
      </w:r>
      <w:proofErr w:type="spellEnd"/>
      <w:r>
        <w:rPr>
          <w:b/>
          <w:bCs/>
          <w:u w:val="single"/>
        </w:rPr>
        <w:t>/FSU Coordination</w:t>
      </w:r>
    </w:p>
    <w:p w14:paraId="4FB2E4F8" w14:textId="1BCDC8F6" w:rsidR="004755B2" w:rsidRPr="003F2577" w:rsidRDefault="004755B2" w:rsidP="004755B2">
      <w:pPr>
        <w:pStyle w:val="ListParagraph"/>
        <w:numPr>
          <w:ilvl w:val="2"/>
          <w:numId w:val="26"/>
        </w:numPr>
        <w:spacing w:before="240" w:after="120"/>
        <w:rPr>
          <w:bCs/>
          <w:u w:val="single"/>
        </w:rPr>
      </w:pPr>
      <w:r w:rsidRPr="003F2577">
        <w:rPr>
          <w:b/>
          <w:bCs/>
        </w:rPr>
        <w:t>Student Memberships (</w:t>
      </w:r>
      <w:proofErr w:type="spellStart"/>
      <w:r w:rsidRPr="003F2577">
        <w:rPr>
          <w:b/>
          <w:bCs/>
        </w:rPr>
        <w:t>BP#7</w:t>
      </w:r>
      <w:proofErr w:type="spellEnd"/>
      <w:proofErr w:type="gramStart"/>
      <w:r w:rsidRPr="003F2577">
        <w:rPr>
          <w:b/>
          <w:bCs/>
        </w:rPr>
        <w:t>)</w:t>
      </w:r>
      <w:r w:rsidR="003F2577" w:rsidRPr="003F2577">
        <w:rPr>
          <w:b/>
          <w:bCs/>
        </w:rPr>
        <w:t xml:space="preserve">  </w:t>
      </w:r>
      <w:r w:rsidR="00B96315">
        <w:rPr>
          <w:bCs/>
        </w:rPr>
        <w:t>NOT</w:t>
      </w:r>
      <w:proofErr w:type="gramEnd"/>
      <w:r w:rsidR="00B96315">
        <w:rPr>
          <w:bCs/>
        </w:rPr>
        <w:t xml:space="preserve"> DISCUSSED</w:t>
      </w:r>
      <w:r w:rsidR="00B96315">
        <w:rPr>
          <w:bCs/>
        </w:rPr>
        <w:t xml:space="preserve">. </w:t>
      </w:r>
      <w:r w:rsidR="00336D26">
        <w:rPr>
          <w:bCs/>
        </w:rPr>
        <w:t>This</w:t>
      </w:r>
      <w:r w:rsidRPr="003F2577">
        <w:rPr>
          <w:bCs/>
        </w:rPr>
        <w:t xml:space="preserve"> year’s officers </w:t>
      </w:r>
      <w:r w:rsidR="00336D26">
        <w:rPr>
          <w:bCs/>
        </w:rPr>
        <w:t xml:space="preserve">(Aug 2016- July 2017) </w:t>
      </w:r>
      <w:r w:rsidRPr="003F2577">
        <w:rPr>
          <w:bCs/>
        </w:rPr>
        <w:t>have be</w:t>
      </w:r>
      <w:r w:rsidR="00336D26">
        <w:rPr>
          <w:bCs/>
        </w:rPr>
        <w:t xml:space="preserve">come members for calendar year 2016, with costs covered by FWEA.  We will need to repeat the process once next year’s officers are named.  </w:t>
      </w:r>
    </w:p>
    <w:p w14:paraId="2B470805" w14:textId="2905525B" w:rsidR="00DE7ED4" w:rsidRPr="00BF3628" w:rsidRDefault="00DE7ED4" w:rsidP="00DE7ED4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>2017 Student Competition (</w:t>
      </w:r>
      <w:proofErr w:type="spellStart"/>
      <w:r>
        <w:rPr>
          <w:b/>
          <w:bCs/>
        </w:rPr>
        <w:t>BP#14</w:t>
      </w:r>
      <w:proofErr w:type="spellEnd"/>
      <w:r>
        <w:rPr>
          <w:b/>
          <w:bCs/>
        </w:rPr>
        <w:t xml:space="preserve">) </w:t>
      </w:r>
      <w:r w:rsidRPr="00E63A10">
        <w:rPr>
          <w:bCs/>
        </w:rPr>
        <w:t>(</w:t>
      </w:r>
      <w:proofErr w:type="spellStart"/>
      <w:r w:rsidRPr="002E770A">
        <w:rPr>
          <w:bCs/>
        </w:rPr>
        <w:t>FWRC</w:t>
      </w:r>
      <w:proofErr w:type="spellEnd"/>
      <w:r>
        <w:rPr>
          <w:bCs/>
        </w:rPr>
        <w:t>, Ft. Lauderdale</w:t>
      </w:r>
      <w:r w:rsidR="00EE3145">
        <w:rPr>
          <w:bCs/>
        </w:rPr>
        <w:t>?</w:t>
      </w:r>
      <w:r>
        <w:rPr>
          <w:bCs/>
        </w:rPr>
        <w:t>)</w:t>
      </w:r>
      <w:r w:rsidR="00920CCC" w:rsidRPr="00920CCC">
        <w:rPr>
          <w:bCs/>
        </w:rPr>
        <w:t xml:space="preserve"> </w:t>
      </w:r>
      <w:r w:rsidR="00B96315">
        <w:rPr>
          <w:bCs/>
        </w:rPr>
        <w:t>NOT DISCUSSED</w:t>
      </w:r>
      <w:r w:rsidR="00B96315">
        <w:rPr>
          <w:bCs/>
        </w:rPr>
        <w:t>.</w:t>
      </w:r>
      <w:r w:rsidR="00B96315" w:rsidRPr="00846FE1">
        <w:rPr>
          <w:bCs/>
        </w:rPr>
        <w:t xml:space="preserve"> </w:t>
      </w:r>
      <w:r w:rsidR="00920CCC" w:rsidRPr="00846FE1">
        <w:rPr>
          <w:bCs/>
        </w:rPr>
        <w:t xml:space="preserve">Big Bend Chapter </w:t>
      </w:r>
      <w:r w:rsidR="00920CCC">
        <w:rPr>
          <w:bCs/>
        </w:rPr>
        <w:t>to encourage students to participate</w:t>
      </w:r>
      <w:r w:rsidR="00920CCC" w:rsidRPr="00846FE1">
        <w:rPr>
          <w:bCs/>
        </w:rPr>
        <w:t>.</w:t>
      </w:r>
    </w:p>
    <w:p w14:paraId="09CF9B38" w14:textId="0EEA6940" w:rsidR="00920CCC" w:rsidRPr="00BF3628" w:rsidRDefault="00920CCC" w:rsidP="00DE7ED4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Student Chapter </w:t>
      </w:r>
      <w:r w:rsidR="003F2577">
        <w:rPr>
          <w:b/>
          <w:bCs/>
        </w:rPr>
        <w:t xml:space="preserve">&amp; </w:t>
      </w:r>
      <w:r w:rsidRPr="00BF7637">
        <w:rPr>
          <w:b/>
          <w:bCs/>
        </w:rPr>
        <w:t>Meeting</w:t>
      </w:r>
      <w:r w:rsidR="003F2577">
        <w:rPr>
          <w:b/>
          <w:bCs/>
        </w:rPr>
        <w:t>s</w:t>
      </w:r>
      <w:r w:rsidRPr="002E770A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BP#6</w:t>
      </w:r>
      <w:proofErr w:type="spellEnd"/>
      <w:proofErr w:type="gramStart"/>
      <w:r>
        <w:rPr>
          <w:b/>
          <w:bCs/>
        </w:rPr>
        <w:t>)</w:t>
      </w:r>
      <w:r w:rsidR="003F2577">
        <w:rPr>
          <w:b/>
          <w:bCs/>
        </w:rPr>
        <w:t xml:space="preserve">  </w:t>
      </w:r>
      <w:r w:rsidR="003F2577" w:rsidRPr="003F2577">
        <w:rPr>
          <w:bCs/>
        </w:rPr>
        <w:t>Instead</w:t>
      </w:r>
      <w:proofErr w:type="gramEnd"/>
      <w:r w:rsidR="003F2577" w:rsidRPr="003F2577">
        <w:rPr>
          <w:bCs/>
        </w:rPr>
        <w:t xml:space="preserve"> of holding a single joint meeting, the funds</w:t>
      </w:r>
      <w:r w:rsidR="003F2577">
        <w:rPr>
          <w:bCs/>
        </w:rPr>
        <w:t>, up to $80 for the year,</w:t>
      </w:r>
      <w:r w:rsidR="003F2577" w:rsidRPr="003F2577">
        <w:rPr>
          <w:bCs/>
        </w:rPr>
        <w:t xml:space="preserve"> will be used to encourage student members to attend the Lunch and Learns at no cost</w:t>
      </w:r>
      <w:r w:rsidR="003F2577" w:rsidRPr="00BF3628">
        <w:rPr>
          <w:bCs/>
        </w:rPr>
        <w:t xml:space="preserve">.  </w:t>
      </w:r>
    </w:p>
    <w:p w14:paraId="71311EC4" w14:textId="51E1DFD0" w:rsidR="00336D26" w:rsidRPr="00BF3628" w:rsidRDefault="00336D26" w:rsidP="00DE7ED4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Annual Report </w:t>
      </w:r>
      <w:r w:rsidR="00D029AC">
        <w:rPr>
          <w:bCs/>
        </w:rPr>
        <w:t>(August 2015 – July 2016</w:t>
      </w:r>
      <w:proofErr w:type="gramStart"/>
      <w:r w:rsidR="00D029AC">
        <w:rPr>
          <w:bCs/>
        </w:rPr>
        <w:t>)</w:t>
      </w:r>
      <w:r w:rsidR="00D029AC">
        <w:rPr>
          <w:bCs/>
        </w:rPr>
        <w:t xml:space="preserve">  </w:t>
      </w:r>
      <w:r>
        <w:rPr>
          <w:bCs/>
        </w:rPr>
        <w:t>FWEA</w:t>
      </w:r>
      <w:proofErr w:type="gramEnd"/>
      <w:r>
        <w:rPr>
          <w:bCs/>
        </w:rPr>
        <w:t xml:space="preserve"> has requested annual reports for the last school year.  </w:t>
      </w:r>
      <w:proofErr w:type="spellStart"/>
      <w:r w:rsidR="000B5F1F" w:rsidRPr="000B5F1F">
        <w:rPr>
          <w:b/>
          <w:bCs/>
        </w:rPr>
        <w:t>LW</w:t>
      </w:r>
      <w:proofErr w:type="spellEnd"/>
      <w:r>
        <w:rPr>
          <w:bCs/>
        </w:rPr>
        <w:t xml:space="preserve"> has been working with </w:t>
      </w:r>
      <w:r w:rsidR="000B5F1F" w:rsidRPr="000B5F1F">
        <w:rPr>
          <w:b/>
          <w:bCs/>
        </w:rPr>
        <w:t>YT</w:t>
      </w:r>
      <w:r>
        <w:rPr>
          <w:bCs/>
        </w:rPr>
        <w:t xml:space="preserve"> and students to get the report completed.  Lauren asked for updated student membership data, which Shanin was able to provide.</w:t>
      </w:r>
    </w:p>
    <w:p w14:paraId="5807DBFF" w14:textId="77777777" w:rsidR="004755B2" w:rsidRDefault="004755B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Membership &amp; Recruitment</w:t>
      </w:r>
    </w:p>
    <w:p w14:paraId="616CF6EA" w14:textId="314D26D9" w:rsidR="004755B2" w:rsidRPr="00B96315" w:rsidRDefault="004755B2" w:rsidP="004755B2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>Western Panhandle (</w:t>
      </w:r>
      <w:proofErr w:type="spellStart"/>
      <w:r w:rsidRPr="00B96315">
        <w:rPr>
          <w:b/>
          <w:bCs/>
        </w:rPr>
        <w:t>BP#5</w:t>
      </w:r>
      <w:proofErr w:type="spellEnd"/>
      <w:proofErr w:type="gramStart"/>
      <w:r w:rsidRPr="00B96315">
        <w:rPr>
          <w:b/>
          <w:bCs/>
        </w:rPr>
        <w:t>)</w:t>
      </w:r>
      <w:r w:rsidR="00B96315" w:rsidRPr="00B96315">
        <w:rPr>
          <w:b/>
          <w:bCs/>
        </w:rPr>
        <w:t xml:space="preserve">  </w:t>
      </w:r>
      <w:r w:rsidR="00B96315">
        <w:rPr>
          <w:bCs/>
        </w:rPr>
        <w:t>NOT</w:t>
      </w:r>
      <w:proofErr w:type="gramEnd"/>
      <w:r w:rsidR="00B96315">
        <w:rPr>
          <w:bCs/>
        </w:rPr>
        <w:t xml:space="preserve"> DISCUSSED.  </w:t>
      </w:r>
      <w:r w:rsidRPr="00B96315">
        <w:rPr>
          <w:bCs/>
        </w:rPr>
        <w:t xml:space="preserve">Hold a social event during the summer, or in conjunction with the annual seminar in the western part of the Big Bend area. </w:t>
      </w:r>
    </w:p>
    <w:p w14:paraId="12236284" w14:textId="3FB404BA" w:rsidR="004755B2" w:rsidRPr="00B96315" w:rsidRDefault="004755B2" w:rsidP="004755B2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>Tallahassee Area Social Event (</w:t>
      </w:r>
      <w:proofErr w:type="spellStart"/>
      <w:r w:rsidRPr="00B96315">
        <w:rPr>
          <w:b/>
          <w:bCs/>
        </w:rPr>
        <w:t>BP#8</w:t>
      </w:r>
      <w:proofErr w:type="spellEnd"/>
      <w:proofErr w:type="gramStart"/>
      <w:r w:rsidRPr="00B96315">
        <w:rPr>
          <w:b/>
          <w:bCs/>
        </w:rPr>
        <w:t>)</w:t>
      </w:r>
      <w:r w:rsidR="00B96315" w:rsidRPr="00B96315">
        <w:rPr>
          <w:b/>
          <w:bCs/>
        </w:rPr>
        <w:t xml:space="preserve">  </w:t>
      </w:r>
      <w:r w:rsidR="00B96315" w:rsidRPr="00B96315">
        <w:rPr>
          <w:bCs/>
        </w:rPr>
        <w:t>NOT</w:t>
      </w:r>
      <w:proofErr w:type="gramEnd"/>
      <w:r w:rsidR="00B96315" w:rsidRPr="00B96315">
        <w:rPr>
          <w:bCs/>
        </w:rPr>
        <w:t xml:space="preserve"> DISCUSSED.  </w:t>
      </w:r>
      <w:r w:rsidRPr="00B96315">
        <w:rPr>
          <w:bCs/>
        </w:rPr>
        <w:t xml:space="preserve">Consider paddling trip or water cleanup day such as </w:t>
      </w:r>
      <w:hyperlink r:id="rId9" w:history="1">
        <w:r w:rsidRPr="00B96315">
          <w:rPr>
            <w:rStyle w:val="Hyperlink"/>
            <w:bCs/>
          </w:rPr>
          <w:t>Save Our Shores</w:t>
        </w:r>
      </w:hyperlink>
      <w:r w:rsidRPr="00B96315">
        <w:rPr>
          <w:bCs/>
        </w:rPr>
        <w:t>.  Fund budgeted to offer a discount for student attendees.</w:t>
      </w:r>
    </w:p>
    <w:p w14:paraId="7CD1AB03" w14:textId="144B22EE" w:rsidR="001F3C99" w:rsidRDefault="00EE51BB" w:rsidP="00EE51BB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 xml:space="preserve">Membership Outreach </w:t>
      </w:r>
      <w:r w:rsidR="00B96315" w:rsidRPr="00B96315">
        <w:rPr>
          <w:b/>
          <w:bCs/>
        </w:rPr>
        <w:t xml:space="preserve">- </w:t>
      </w:r>
      <w:r w:rsidRPr="00B96315">
        <w:rPr>
          <w:b/>
          <w:bCs/>
        </w:rPr>
        <w:t>SS</w:t>
      </w:r>
      <w:r w:rsidRPr="00B96315">
        <w:rPr>
          <w:bCs/>
        </w:rPr>
        <w:t xml:space="preserve"> plans to send emails to FWEA members whose memberships are about to expire. </w:t>
      </w:r>
    </w:p>
    <w:p w14:paraId="37A7ED56" w14:textId="304A4EBB" w:rsidR="00397F0C" w:rsidRPr="00397F0C" w:rsidRDefault="006F3B01" w:rsidP="001E6ADB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1E6ADB">
        <w:rPr>
          <w:b/>
          <w:bCs/>
        </w:rPr>
        <w:t xml:space="preserve">Steering Committee Succession Planning </w:t>
      </w:r>
      <w:r w:rsidR="001E6ADB" w:rsidRPr="001E6ADB">
        <w:rPr>
          <w:b/>
          <w:bCs/>
        </w:rPr>
        <w:t xml:space="preserve"> </w:t>
      </w:r>
    </w:p>
    <w:p w14:paraId="43558BCE" w14:textId="77777777" w:rsidR="00397F0C" w:rsidRPr="00CC2125" w:rsidRDefault="00BF3628" w:rsidP="00845A0F">
      <w:pPr>
        <w:pStyle w:val="ListParagraph"/>
        <w:numPr>
          <w:ilvl w:val="3"/>
          <w:numId w:val="31"/>
        </w:numPr>
        <w:spacing w:before="240" w:after="120"/>
        <w:rPr>
          <w:bCs/>
        </w:rPr>
      </w:pPr>
      <w:r>
        <w:rPr>
          <w:b/>
          <w:bCs/>
        </w:rPr>
        <w:t xml:space="preserve">JP </w:t>
      </w:r>
      <w:r w:rsidRPr="00BF3628">
        <w:rPr>
          <w:bCs/>
        </w:rPr>
        <w:t>will be staying in Tallahassee and will move on to be Chairman in January</w:t>
      </w:r>
      <w:r>
        <w:rPr>
          <w:b/>
          <w:bCs/>
        </w:rPr>
        <w:t xml:space="preserve">. </w:t>
      </w:r>
    </w:p>
    <w:p w14:paraId="4506699C" w14:textId="0236AF8F" w:rsidR="00CC2125" w:rsidRPr="00397F0C" w:rsidRDefault="00CC2125" w:rsidP="00845A0F">
      <w:pPr>
        <w:pStyle w:val="ListParagraph"/>
        <w:numPr>
          <w:ilvl w:val="3"/>
          <w:numId w:val="31"/>
        </w:numPr>
        <w:spacing w:before="240" w:after="120"/>
        <w:rPr>
          <w:bCs/>
        </w:rPr>
      </w:pPr>
      <w:r>
        <w:rPr>
          <w:b/>
          <w:bCs/>
        </w:rPr>
        <w:t>SL</w:t>
      </w:r>
      <w:r w:rsidRPr="00CC2125">
        <w:rPr>
          <w:bCs/>
        </w:rPr>
        <w:t xml:space="preserve"> to update the website with Jay’s new contact information.</w:t>
      </w:r>
    </w:p>
    <w:p w14:paraId="775397B5" w14:textId="43E12B63" w:rsidR="001E6ADB" w:rsidRPr="001E6ADB" w:rsidRDefault="001E6ADB" w:rsidP="00845A0F">
      <w:pPr>
        <w:pStyle w:val="ListParagraph"/>
        <w:numPr>
          <w:ilvl w:val="3"/>
          <w:numId w:val="31"/>
        </w:numPr>
        <w:spacing w:before="240" w:after="120"/>
        <w:rPr>
          <w:bCs/>
        </w:rPr>
      </w:pPr>
      <w:r w:rsidRPr="001E6ADB">
        <w:rPr>
          <w:b/>
          <w:bCs/>
        </w:rPr>
        <w:t xml:space="preserve">All Steering Committee </w:t>
      </w:r>
      <w:r>
        <w:rPr>
          <w:b/>
          <w:bCs/>
        </w:rPr>
        <w:t>M</w:t>
      </w:r>
      <w:r w:rsidRPr="001E6ADB">
        <w:rPr>
          <w:b/>
          <w:bCs/>
        </w:rPr>
        <w:t xml:space="preserve">embers </w:t>
      </w:r>
      <w:r w:rsidRPr="001E6ADB">
        <w:rPr>
          <w:bCs/>
        </w:rPr>
        <w:t>are encouraged to call upon people, and personally ask them if they would be interested in joining the steering committee</w:t>
      </w:r>
      <w:r w:rsidRPr="001E6ADB">
        <w:rPr>
          <w:bCs/>
        </w:rPr>
        <w:t xml:space="preserve">.  The following positions are available now: </w:t>
      </w:r>
      <w:r w:rsidRPr="001E6ADB">
        <w:t xml:space="preserve"> </w:t>
      </w:r>
      <w:r w:rsidRPr="001E6ADB">
        <w:t>Secretary</w:t>
      </w:r>
      <w:r w:rsidRPr="001E6ADB">
        <w:t xml:space="preserve">, Membership, and </w:t>
      </w:r>
      <w:r w:rsidRPr="001E6ADB">
        <w:t>Treasurer</w:t>
      </w:r>
      <w:r w:rsidRPr="001E6ADB">
        <w:t>.  We will also need a</w:t>
      </w:r>
      <w:r w:rsidR="006F3B01" w:rsidRPr="001E6ADB">
        <w:t xml:space="preserve"> Vice Chairman </w:t>
      </w:r>
      <w:r w:rsidRPr="001E6ADB">
        <w:t xml:space="preserve">beginning in </w:t>
      </w:r>
      <w:r>
        <w:t xml:space="preserve">January </w:t>
      </w:r>
      <w:r w:rsidRPr="001E6ADB">
        <w:t xml:space="preserve">2017.  </w:t>
      </w:r>
    </w:p>
    <w:p w14:paraId="2C32C872" w14:textId="65F7E9F3" w:rsidR="004755B2" w:rsidRPr="001E6ADB" w:rsidRDefault="004755B2" w:rsidP="00D20358">
      <w:pPr>
        <w:pStyle w:val="ListParagraph"/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 w:rsidRPr="001E6ADB">
        <w:rPr>
          <w:b/>
          <w:bCs/>
          <w:u w:val="single"/>
        </w:rPr>
        <w:t>Annual Seminar – 2016 (</w:t>
      </w:r>
      <w:proofErr w:type="spellStart"/>
      <w:r w:rsidRPr="001E6ADB">
        <w:rPr>
          <w:b/>
          <w:bCs/>
          <w:u w:val="single"/>
        </w:rPr>
        <w:t>BP#10</w:t>
      </w:r>
      <w:proofErr w:type="spellEnd"/>
      <w:r w:rsidRPr="001E6ADB">
        <w:rPr>
          <w:b/>
          <w:bCs/>
          <w:u w:val="single"/>
        </w:rPr>
        <w:t xml:space="preserve">) </w:t>
      </w:r>
    </w:p>
    <w:p w14:paraId="33408C77" w14:textId="6AA13FB8" w:rsidR="004755B2" w:rsidRDefault="00B96315" w:rsidP="004755B2">
      <w:pPr>
        <w:spacing w:before="240" w:after="120"/>
        <w:ind w:left="720"/>
        <w:rPr>
          <w:bCs/>
        </w:rPr>
      </w:pPr>
      <w:r w:rsidRPr="000B5F1F">
        <w:rPr>
          <w:b/>
          <w:bCs/>
        </w:rPr>
        <w:t>SS</w:t>
      </w:r>
      <w:r>
        <w:rPr>
          <w:bCs/>
        </w:rPr>
        <w:t xml:space="preserve"> to contact</w:t>
      </w:r>
      <w:r w:rsidR="00D20358">
        <w:rPr>
          <w:bCs/>
        </w:rPr>
        <w:t xml:space="preserve"> </w:t>
      </w:r>
      <w:r>
        <w:rPr>
          <w:bCs/>
        </w:rPr>
        <w:t xml:space="preserve">Monica </w:t>
      </w:r>
      <w:proofErr w:type="spellStart"/>
      <w:r>
        <w:rPr>
          <w:bCs/>
        </w:rPr>
        <w:t>Autrey</w:t>
      </w:r>
      <w:proofErr w:type="spellEnd"/>
      <w:r>
        <w:rPr>
          <w:bCs/>
        </w:rPr>
        <w:t xml:space="preserve"> of Destin Water Users</w:t>
      </w:r>
      <w:r>
        <w:rPr>
          <w:bCs/>
        </w:rPr>
        <w:t xml:space="preserve"> and </w:t>
      </w:r>
      <w:r w:rsidR="004755B2">
        <w:rPr>
          <w:bCs/>
        </w:rPr>
        <w:t xml:space="preserve">Dan Keck </w:t>
      </w:r>
      <w:r>
        <w:rPr>
          <w:bCs/>
        </w:rPr>
        <w:t xml:space="preserve">with MM, for assistance with a </w:t>
      </w:r>
      <w:r w:rsidR="004755B2">
        <w:rPr>
          <w:bCs/>
        </w:rPr>
        <w:t xml:space="preserve">Pensacola area </w:t>
      </w:r>
      <w:r w:rsidR="001834CC">
        <w:rPr>
          <w:bCs/>
        </w:rPr>
        <w:t xml:space="preserve">Pumping Systems </w:t>
      </w:r>
      <w:r>
        <w:rPr>
          <w:bCs/>
        </w:rPr>
        <w:t>seminar sometime this fiscal year</w:t>
      </w:r>
      <w:r w:rsidR="004755B2">
        <w:rPr>
          <w:bCs/>
        </w:rPr>
        <w:t>.</w:t>
      </w:r>
    </w:p>
    <w:p w14:paraId="6AFC691F" w14:textId="56C5AAE3" w:rsidR="004755B2" w:rsidRDefault="004755B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Annual Banquet </w:t>
      </w:r>
      <w:r w:rsidR="001E6ADB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1E6ADB">
        <w:rPr>
          <w:b/>
          <w:bCs/>
          <w:u w:val="single"/>
        </w:rPr>
        <w:t xml:space="preserve">January </w:t>
      </w:r>
      <w:r>
        <w:rPr>
          <w:b/>
          <w:bCs/>
          <w:u w:val="single"/>
        </w:rPr>
        <w:t>2017</w:t>
      </w:r>
      <w:r w:rsidRPr="00D20358">
        <w:rPr>
          <w:b/>
          <w:bCs/>
          <w:u w:val="single"/>
        </w:rPr>
        <w:t xml:space="preserve"> (</w:t>
      </w:r>
      <w:proofErr w:type="spellStart"/>
      <w:r w:rsidRPr="00D20358">
        <w:rPr>
          <w:b/>
          <w:bCs/>
          <w:u w:val="single"/>
        </w:rPr>
        <w:t>BP#13</w:t>
      </w:r>
      <w:proofErr w:type="spellEnd"/>
      <w:r w:rsidRPr="00D20358">
        <w:rPr>
          <w:b/>
          <w:bCs/>
          <w:u w:val="single"/>
        </w:rPr>
        <w:t>)</w:t>
      </w:r>
    </w:p>
    <w:p w14:paraId="401504D7" w14:textId="630C5BBC" w:rsidR="004755B2" w:rsidRDefault="001A2240" w:rsidP="001E6ADB">
      <w:pPr>
        <w:spacing w:before="240"/>
        <w:ind w:left="720"/>
        <w:rPr>
          <w:bCs/>
        </w:rPr>
      </w:pPr>
      <w:r>
        <w:rPr>
          <w:bCs/>
        </w:rPr>
        <w:t xml:space="preserve">NOT </w:t>
      </w:r>
      <w:proofErr w:type="gramStart"/>
      <w:r>
        <w:rPr>
          <w:bCs/>
        </w:rPr>
        <w:t>DISCUSSED</w:t>
      </w:r>
      <w:r w:rsidR="004755B2">
        <w:rPr>
          <w:bCs/>
        </w:rPr>
        <w:t xml:space="preserve">  </w:t>
      </w:r>
      <w:r w:rsidR="004755B2" w:rsidRPr="00B3085D">
        <w:rPr>
          <w:b/>
          <w:bCs/>
        </w:rPr>
        <w:t>Steering</w:t>
      </w:r>
      <w:proofErr w:type="gramEnd"/>
      <w:r w:rsidR="004755B2" w:rsidRPr="00B3085D">
        <w:rPr>
          <w:b/>
          <w:bCs/>
        </w:rPr>
        <w:t xml:space="preserve"> Committee</w:t>
      </w:r>
      <w:r w:rsidR="004755B2">
        <w:rPr>
          <w:bCs/>
        </w:rPr>
        <w:t xml:space="preserve"> to think of ideas</w:t>
      </w:r>
      <w:r w:rsidR="001E6ADB">
        <w:rPr>
          <w:bCs/>
        </w:rPr>
        <w:t xml:space="preserve"> for </w:t>
      </w:r>
      <w:r w:rsidR="001E6ADB">
        <w:rPr>
          <w:bCs/>
        </w:rPr>
        <w:t>Non-technical, spouse friendly</w:t>
      </w:r>
      <w:r w:rsidR="001E6ADB">
        <w:rPr>
          <w:bCs/>
        </w:rPr>
        <w:t xml:space="preserve"> topics</w:t>
      </w:r>
      <w:r w:rsidR="004755B2">
        <w:rPr>
          <w:bCs/>
        </w:rPr>
        <w:t>.</w:t>
      </w:r>
    </w:p>
    <w:p w14:paraId="5802298E" w14:textId="61A647A6" w:rsidR="00F30A2E" w:rsidRPr="009165B0" w:rsidRDefault="00F30A2E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Florida Water Festival 201</w:t>
      </w:r>
      <w:r w:rsidR="000C0F01">
        <w:rPr>
          <w:b/>
          <w:bCs/>
          <w:u w:val="single"/>
        </w:rPr>
        <w:t>7</w:t>
      </w:r>
      <w:r w:rsidRPr="00F30A2E">
        <w:rPr>
          <w:b/>
          <w:bCs/>
          <w:u w:val="single"/>
        </w:rPr>
        <w:t xml:space="preserve"> </w:t>
      </w:r>
      <w:r w:rsidR="00DE7ED4" w:rsidRPr="00D20358">
        <w:rPr>
          <w:b/>
          <w:bCs/>
          <w:u w:val="single"/>
        </w:rPr>
        <w:t>(</w:t>
      </w:r>
      <w:proofErr w:type="spellStart"/>
      <w:r w:rsidR="00DE7ED4" w:rsidRPr="00D20358">
        <w:rPr>
          <w:b/>
          <w:bCs/>
          <w:u w:val="single"/>
        </w:rPr>
        <w:t>BP#18</w:t>
      </w:r>
      <w:proofErr w:type="spellEnd"/>
      <w:r w:rsidR="00DE7ED4" w:rsidRPr="00D20358">
        <w:rPr>
          <w:b/>
          <w:bCs/>
          <w:u w:val="single"/>
        </w:rPr>
        <w:t>)</w:t>
      </w:r>
      <w:r w:rsidRPr="00F30A2E">
        <w:rPr>
          <w:b/>
          <w:bCs/>
          <w:u w:val="single"/>
        </w:rPr>
        <w:t xml:space="preserve"> </w:t>
      </w:r>
    </w:p>
    <w:p w14:paraId="66011C27" w14:textId="031763BD" w:rsidR="00F30A2E" w:rsidRDefault="00560341" w:rsidP="00D20358">
      <w:pPr>
        <w:spacing w:before="240" w:after="120"/>
        <w:ind w:left="720"/>
        <w:rPr>
          <w:bCs/>
        </w:rPr>
      </w:pPr>
      <w:proofErr w:type="gramStart"/>
      <w:r>
        <w:rPr>
          <w:bCs/>
        </w:rPr>
        <w:t xml:space="preserve">Considering holding a mini </w:t>
      </w:r>
      <w:proofErr w:type="spellStart"/>
      <w:r>
        <w:rPr>
          <w:bCs/>
        </w:rPr>
        <w:t>FWF</w:t>
      </w:r>
      <w:proofErr w:type="spellEnd"/>
      <w:r>
        <w:rPr>
          <w:bCs/>
        </w:rPr>
        <w:t xml:space="preserve"> along with </w:t>
      </w:r>
      <w:r w:rsidR="00B96315">
        <w:rPr>
          <w:bCs/>
        </w:rPr>
        <w:t>the A</w:t>
      </w:r>
      <w:r w:rsidR="00B96315">
        <w:rPr>
          <w:bCs/>
        </w:rPr>
        <w:t>pril Healthy Communities event</w:t>
      </w:r>
      <w:r>
        <w:rPr>
          <w:bCs/>
        </w:rPr>
        <w:t>.</w:t>
      </w:r>
      <w:proofErr w:type="gramEnd"/>
      <w:r>
        <w:rPr>
          <w:bCs/>
        </w:rPr>
        <w:t xml:space="preserve">  </w:t>
      </w:r>
    </w:p>
    <w:p w14:paraId="1296F9B2" w14:textId="3D54DEBA" w:rsidR="00D347C3" w:rsidRPr="003F4874" w:rsidRDefault="005F00E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General </w:t>
      </w:r>
      <w:r w:rsidR="00D347C3" w:rsidRPr="003F4874">
        <w:rPr>
          <w:b/>
          <w:bCs/>
          <w:u w:val="single"/>
        </w:rPr>
        <w:t xml:space="preserve">Steering Committee </w:t>
      </w:r>
      <w:r>
        <w:rPr>
          <w:b/>
          <w:bCs/>
          <w:u w:val="single"/>
        </w:rPr>
        <w:t>Discussion</w:t>
      </w:r>
    </w:p>
    <w:p w14:paraId="5CE5F889" w14:textId="3FDC77CF" w:rsidR="00EB77FF" w:rsidRPr="00BF7637" w:rsidRDefault="005F00E2" w:rsidP="00A93B6E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 xml:space="preserve">Steering Committee </w:t>
      </w:r>
      <w:r w:rsidR="00FC6FDD" w:rsidRPr="00BF7637">
        <w:rPr>
          <w:b/>
          <w:bCs/>
        </w:rPr>
        <w:t>Meetings</w:t>
      </w:r>
      <w:r w:rsidR="00351D43" w:rsidRPr="00BF7637">
        <w:rPr>
          <w:b/>
          <w:bCs/>
        </w:rPr>
        <w:t xml:space="preserve"> </w:t>
      </w:r>
      <w:r w:rsidR="001834CC" w:rsidRPr="001834CC">
        <w:rPr>
          <w:b/>
          <w:bCs/>
        </w:rPr>
        <w:t>(</w:t>
      </w:r>
      <w:proofErr w:type="spellStart"/>
      <w:r w:rsidR="001834CC" w:rsidRPr="001834CC">
        <w:rPr>
          <w:b/>
          <w:bCs/>
        </w:rPr>
        <w:t>BP#</w:t>
      </w:r>
      <w:r w:rsidR="001834CC">
        <w:rPr>
          <w:b/>
          <w:bCs/>
        </w:rPr>
        <w:t>2</w:t>
      </w:r>
      <w:proofErr w:type="spellEnd"/>
      <w:r w:rsidR="001834CC">
        <w:rPr>
          <w:b/>
          <w:bCs/>
        </w:rPr>
        <w:t>, 4, 9, 11</w:t>
      </w:r>
      <w:r w:rsidR="001F3C99">
        <w:rPr>
          <w:b/>
          <w:bCs/>
        </w:rPr>
        <w:t>, 15, 19</w:t>
      </w:r>
      <w:r w:rsidR="001834CC">
        <w:rPr>
          <w:b/>
          <w:bCs/>
        </w:rPr>
        <w:t>)</w:t>
      </w:r>
      <w:r w:rsidR="006F3B01">
        <w:rPr>
          <w:b/>
          <w:bCs/>
        </w:rPr>
        <w:t xml:space="preserve"> </w:t>
      </w:r>
      <w:r w:rsidR="006F3B01">
        <w:rPr>
          <w:bCs/>
        </w:rPr>
        <w:t>NOT DISCUSSED</w:t>
      </w:r>
    </w:p>
    <w:p w14:paraId="6673C209" w14:textId="0809DB9E" w:rsidR="00C20536" w:rsidRPr="001F3C99" w:rsidRDefault="006F3B01" w:rsidP="006F3B01">
      <w:pPr>
        <w:pStyle w:val="ListParagraph"/>
        <w:ind w:left="1080"/>
        <w:rPr>
          <w:bCs/>
        </w:rPr>
      </w:pPr>
      <w:proofErr w:type="spellStart"/>
      <w:r>
        <w:rPr>
          <w:b/>
          <w:bCs/>
        </w:rPr>
        <w:t>FY</w:t>
      </w:r>
      <w:r w:rsidR="001F3C99" w:rsidRPr="001F3C99">
        <w:rPr>
          <w:b/>
          <w:bCs/>
        </w:rPr>
        <w:t>2016</w:t>
      </w:r>
      <w:proofErr w:type="spellEnd"/>
      <w:r>
        <w:rPr>
          <w:b/>
          <w:bCs/>
        </w:rPr>
        <w:t>/17</w:t>
      </w:r>
      <w:r w:rsidR="001F3C99">
        <w:rPr>
          <w:b/>
          <w:bCs/>
        </w:rPr>
        <w:t>:</w:t>
      </w:r>
      <w:r w:rsidR="001F3C99" w:rsidRPr="001F3C99">
        <w:rPr>
          <w:b/>
          <w:bCs/>
        </w:rPr>
        <w:t xml:space="preserve"> </w:t>
      </w:r>
      <w:r w:rsidR="00351946" w:rsidRPr="001F3C99">
        <w:rPr>
          <w:bCs/>
        </w:rPr>
        <w:t>12:00 – 1:00</w:t>
      </w:r>
      <w:r w:rsidR="005F00E2" w:rsidRPr="001F3C99">
        <w:rPr>
          <w:bCs/>
        </w:rPr>
        <w:t xml:space="preserve">, </w:t>
      </w:r>
      <w:r w:rsidR="00293751">
        <w:t xml:space="preserve">October 11, </w:t>
      </w:r>
      <w:r w:rsidR="005F00E2">
        <w:t>&amp;</w:t>
      </w:r>
      <w:r w:rsidR="00351946">
        <w:t xml:space="preserve"> </w:t>
      </w:r>
      <w:r w:rsidR="00293751">
        <w:t>December 13</w:t>
      </w:r>
      <w:r>
        <w:t xml:space="preserve"> and </w:t>
      </w:r>
      <w:r>
        <w:rPr>
          <w:bCs/>
        </w:rPr>
        <w:t>in February and April 2017</w:t>
      </w:r>
      <w:r w:rsidR="00351946">
        <w:t xml:space="preserve">. </w:t>
      </w:r>
      <w:r w:rsidR="00293751">
        <w:t xml:space="preserve"> </w:t>
      </w:r>
      <w:r w:rsidR="00C20536" w:rsidRPr="001F3C99">
        <w:rPr>
          <w:bCs/>
        </w:rPr>
        <w:t xml:space="preserve">The </w:t>
      </w:r>
      <w:proofErr w:type="spellStart"/>
      <w:r w:rsidR="00C20536" w:rsidRPr="001F3C99">
        <w:rPr>
          <w:bCs/>
        </w:rPr>
        <w:t>Crepevine</w:t>
      </w:r>
      <w:proofErr w:type="spellEnd"/>
      <w:r w:rsidR="00C20536" w:rsidRPr="001F3C99">
        <w:rPr>
          <w:bCs/>
        </w:rPr>
        <w:t xml:space="preserve"> at Railroad and Gaines</w:t>
      </w:r>
      <w:r w:rsidR="00BB1D2F" w:rsidRPr="001F3C99">
        <w:rPr>
          <w:bCs/>
        </w:rPr>
        <w:t xml:space="preserve"> </w:t>
      </w:r>
      <w:r w:rsidR="00702853" w:rsidRPr="001F3C99">
        <w:rPr>
          <w:bCs/>
        </w:rPr>
        <w:t>has been reserved</w:t>
      </w:r>
      <w:r w:rsidR="005F00E2" w:rsidRPr="001F3C99">
        <w:rPr>
          <w:bCs/>
        </w:rPr>
        <w:t>.  C</w:t>
      </w:r>
      <w:r w:rsidR="00702853" w:rsidRPr="001F3C99">
        <w:rPr>
          <w:bCs/>
        </w:rPr>
        <w:t>alendar invites sent</w:t>
      </w:r>
      <w:r w:rsidR="005F00E2" w:rsidRPr="001F3C99">
        <w:rPr>
          <w:bCs/>
        </w:rPr>
        <w:t xml:space="preserve">.  Minutes and Business Plan found on </w:t>
      </w:r>
      <w:hyperlink r:id="rId10" w:history="1">
        <w:r w:rsidR="005F00E2" w:rsidRPr="001F3C99">
          <w:rPr>
            <w:rStyle w:val="Hyperlink"/>
            <w:bCs/>
          </w:rPr>
          <w:t xml:space="preserve">FWEA.org </w:t>
        </w:r>
        <w:r w:rsidR="001F3C99">
          <w:rPr>
            <w:rStyle w:val="Hyperlink"/>
            <w:bCs/>
          </w:rPr>
          <w:t xml:space="preserve">2016 </w:t>
        </w:r>
        <w:r w:rsidR="006E2F5C" w:rsidRPr="001F3C99">
          <w:rPr>
            <w:rStyle w:val="Hyperlink"/>
            <w:bCs/>
          </w:rPr>
          <w:t xml:space="preserve">Steering Committee Meetings </w:t>
        </w:r>
        <w:r w:rsidR="005F00E2" w:rsidRPr="001F3C99">
          <w:rPr>
            <w:rStyle w:val="Hyperlink"/>
            <w:bCs/>
          </w:rPr>
          <w:t>page</w:t>
        </w:r>
      </w:hyperlink>
      <w:r w:rsidR="005F00E2" w:rsidRPr="001F3C99">
        <w:rPr>
          <w:bCs/>
        </w:rPr>
        <w:t>.</w:t>
      </w:r>
    </w:p>
    <w:p w14:paraId="41B96413" w14:textId="70798139" w:rsidR="00C20536" w:rsidRPr="001E6ADB" w:rsidRDefault="006F3B01" w:rsidP="001834CC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>Leadership Development Workshop (</w:t>
      </w:r>
      <w:proofErr w:type="spellStart"/>
      <w:r>
        <w:rPr>
          <w:b/>
          <w:bCs/>
        </w:rPr>
        <w:t>BP#16</w:t>
      </w:r>
      <w:proofErr w:type="spellEnd"/>
      <w:r>
        <w:rPr>
          <w:b/>
          <w:bCs/>
        </w:rPr>
        <w:t xml:space="preserve">): </w:t>
      </w:r>
      <w:r>
        <w:t>T</w:t>
      </w:r>
      <w:r w:rsidRPr="00242F8B">
        <w:t xml:space="preserve">he </w:t>
      </w:r>
      <w:r w:rsidR="001A2240">
        <w:t>incoming</w:t>
      </w:r>
      <w:r w:rsidRPr="00242F8B">
        <w:t xml:space="preserve"> chairman </w:t>
      </w:r>
      <w:r w:rsidR="001A2240">
        <w:t xml:space="preserve">(JP) </w:t>
      </w:r>
      <w:r>
        <w:t xml:space="preserve">should </w:t>
      </w:r>
      <w:r w:rsidR="001A2240">
        <w:t xml:space="preserve">also </w:t>
      </w:r>
      <w:r>
        <w:t>attend the</w:t>
      </w:r>
      <w:r w:rsidRPr="00242F8B">
        <w:t xml:space="preserve"> </w:t>
      </w:r>
      <w:proofErr w:type="spellStart"/>
      <w:r w:rsidRPr="00242F8B">
        <w:t>LDW</w:t>
      </w:r>
      <w:proofErr w:type="spellEnd"/>
      <w:r w:rsidRPr="00242F8B">
        <w:t xml:space="preserve"> in February</w:t>
      </w:r>
      <w:r w:rsidR="001A2240">
        <w:t xml:space="preserve"> 2017</w:t>
      </w:r>
      <w:r w:rsidRPr="00242F8B">
        <w:t>.</w:t>
      </w:r>
      <w:r w:rsidR="001A2240">
        <w:t xml:space="preserve">  SL provided JP the dates.</w:t>
      </w:r>
      <w:r>
        <w:t xml:space="preserve">  </w:t>
      </w:r>
      <w:r w:rsidR="001A2240" w:rsidRPr="001A2240">
        <w:rPr>
          <w:b/>
        </w:rPr>
        <w:t>SL</w:t>
      </w:r>
      <w:r w:rsidR="001A2240">
        <w:t xml:space="preserve"> to forward his name onto the FWEA Board so that he receives an invitation.  </w:t>
      </w:r>
    </w:p>
    <w:p w14:paraId="7942A846" w14:textId="48B7F34B" w:rsidR="001E6ADB" w:rsidRPr="00BF7637" w:rsidRDefault="001E6ADB" w:rsidP="001834CC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 xml:space="preserve">Steering Committee Roles - </w:t>
      </w:r>
      <w:r>
        <w:rPr>
          <w:bCs/>
        </w:rPr>
        <w:t>NOT DISCUSSED</w:t>
      </w:r>
      <w:r w:rsidR="00295DF2">
        <w:rPr>
          <w:bCs/>
        </w:rPr>
        <w:t>.</w:t>
      </w:r>
      <w:r w:rsidRPr="001E6ADB">
        <w:rPr>
          <w:b/>
        </w:rPr>
        <w:t xml:space="preserve"> </w:t>
      </w:r>
      <w:r w:rsidRPr="001E6ADB">
        <w:rPr>
          <w:b/>
        </w:rPr>
        <w:t>SS</w:t>
      </w:r>
      <w:r w:rsidRPr="001E6ADB">
        <w:t xml:space="preserve"> to revise the officer duties listing based on recent email exchanges and send to SL to post onto </w:t>
      </w:r>
      <w:hyperlink r:id="rId11" w:history="1">
        <w:r w:rsidRPr="001E6ADB">
          <w:rPr>
            <w:rStyle w:val="Hyperlink"/>
            <w:color w:val="auto"/>
          </w:rPr>
          <w:t xml:space="preserve">FWEA.org file archive </w:t>
        </w:r>
      </w:hyperlink>
      <w:r w:rsidRPr="001E6ADB">
        <w:t xml:space="preserve"> for the Big Bend Chapter</w:t>
      </w:r>
      <w:r>
        <w:t>.</w:t>
      </w:r>
    </w:p>
    <w:p w14:paraId="0D494313" w14:textId="528A08B9" w:rsidR="00C20536" w:rsidRDefault="00D17D6F" w:rsidP="00A93B6E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 xml:space="preserve">Fundraising </w:t>
      </w:r>
      <w:r w:rsidRPr="00D17D6F">
        <w:rPr>
          <w:b/>
          <w:bCs/>
        </w:rPr>
        <w:t>(</w:t>
      </w:r>
      <w:proofErr w:type="spellStart"/>
      <w:r w:rsidRPr="00D17D6F">
        <w:rPr>
          <w:b/>
          <w:bCs/>
        </w:rPr>
        <w:t>BP#12</w:t>
      </w:r>
      <w:proofErr w:type="spellEnd"/>
      <w:r w:rsidRPr="00D17D6F">
        <w:rPr>
          <w:b/>
          <w:bCs/>
        </w:rPr>
        <w:t>)</w:t>
      </w:r>
    </w:p>
    <w:p w14:paraId="147789A1" w14:textId="77777777" w:rsidR="00BF3628" w:rsidRDefault="00BF3628" w:rsidP="00CC2125">
      <w:pPr>
        <w:pStyle w:val="ListParagraph"/>
        <w:numPr>
          <w:ilvl w:val="3"/>
          <w:numId w:val="25"/>
        </w:numPr>
        <w:spacing w:before="120" w:after="120"/>
      </w:pPr>
      <w:r w:rsidRPr="00BF3628">
        <w:rPr>
          <w:b/>
        </w:rPr>
        <w:t>SL</w:t>
      </w:r>
      <w:r>
        <w:t xml:space="preserve"> double check the $500 entry shown on the FWEA books for the Big Bend Chapter.</w:t>
      </w:r>
    </w:p>
    <w:p w14:paraId="35E701F8" w14:textId="6667FBEE" w:rsidR="00BF3628" w:rsidRDefault="00BF3628" w:rsidP="00CC2125">
      <w:pPr>
        <w:pStyle w:val="ListParagraph"/>
        <w:numPr>
          <w:ilvl w:val="3"/>
          <w:numId w:val="25"/>
        </w:numPr>
        <w:spacing w:before="120" w:after="120"/>
      </w:pPr>
      <w:r w:rsidRPr="00BF3628">
        <w:rPr>
          <w:b/>
        </w:rPr>
        <w:t>SL</w:t>
      </w:r>
      <w:r>
        <w:t xml:space="preserve"> to deposit $500 received </w:t>
      </w:r>
      <w:r>
        <w:t>earlier in the year and the</w:t>
      </w:r>
      <w:r>
        <w:t xml:space="preserve"> committee will need to recognize the late </w:t>
      </w:r>
      <w:proofErr w:type="spellStart"/>
      <w:r>
        <w:t>FWF</w:t>
      </w:r>
      <w:proofErr w:type="spellEnd"/>
      <w:r>
        <w:t xml:space="preserve"> contributors as Big Bend sponsors.</w:t>
      </w:r>
    </w:p>
    <w:p w14:paraId="79AC96C8" w14:textId="48DFB8A8" w:rsidR="001F3C99" w:rsidRDefault="00BF3628" w:rsidP="00CC2125">
      <w:pPr>
        <w:pStyle w:val="ListParagraph"/>
        <w:numPr>
          <w:ilvl w:val="3"/>
          <w:numId w:val="25"/>
        </w:numPr>
        <w:spacing w:before="120" w:after="120"/>
      </w:pPr>
      <w:r>
        <w:rPr>
          <w:bCs/>
        </w:rPr>
        <w:t>NOT DISCUSSED</w:t>
      </w:r>
      <w:r w:rsidR="00295DF2">
        <w:rPr>
          <w:bCs/>
        </w:rPr>
        <w:t>.</w:t>
      </w:r>
      <w:r w:rsidRPr="001E6ADB">
        <w:rPr>
          <w:b/>
        </w:rPr>
        <w:t xml:space="preserve"> </w:t>
      </w:r>
      <w:r w:rsidR="00EE51BB" w:rsidRPr="00B71B51">
        <w:rPr>
          <w:b/>
          <w:bCs/>
        </w:rPr>
        <w:t xml:space="preserve">SS </w:t>
      </w:r>
      <w:r w:rsidR="00EE51BB" w:rsidRPr="00B71B51">
        <w:rPr>
          <w:bCs/>
        </w:rPr>
        <w:t>will resend</w:t>
      </w:r>
      <w:r w:rsidR="00EE51BB" w:rsidRPr="00B71B51">
        <w:rPr>
          <w:b/>
          <w:bCs/>
        </w:rPr>
        <w:t xml:space="preserve"> </w:t>
      </w:r>
      <w:r w:rsidR="00EE51BB">
        <w:t xml:space="preserve">the draft sponsorship letter, asking </w:t>
      </w:r>
      <w:r w:rsidR="00EE51BB" w:rsidRPr="00B71B51">
        <w:rPr>
          <w:b/>
        </w:rPr>
        <w:t>all</w:t>
      </w:r>
      <w:r w:rsidR="00DA33C4" w:rsidRPr="00B71B51">
        <w:rPr>
          <w:b/>
        </w:rPr>
        <w:t xml:space="preserve"> Steering Committee </w:t>
      </w:r>
      <w:r w:rsidR="006E2F5C" w:rsidRPr="00B71B51">
        <w:rPr>
          <w:b/>
        </w:rPr>
        <w:t>m</w:t>
      </w:r>
      <w:r w:rsidR="00DA33C4" w:rsidRPr="00B71B51">
        <w:rPr>
          <w:b/>
        </w:rPr>
        <w:t>embers</w:t>
      </w:r>
      <w:r w:rsidR="00DA33C4">
        <w:t xml:space="preserve"> </w:t>
      </w:r>
      <w:r w:rsidR="00EE51BB">
        <w:t>to</w:t>
      </w:r>
      <w:r w:rsidR="00DA33C4">
        <w:t xml:space="preserve"> review the draft sponsorship letter and provide comments to </w:t>
      </w:r>
      <w:r w:rsidR="00DA33C4" w:rsidRPr="00B973DB">
        <w:t>SS</w:t>
      </w:r>
      <w:r w:rsidR="00DA33C4">
        <w:t xml:space="preserve">.  </w:t>
      </w:r>
      <w:r w:rsidR="00EE51BB">
        <w:t xml:space="preserve">The letter will be written for </w:t>
      </w:r>
      <w:r w:rsidR="00EE51BB" w:rsidRPr="00B71B51">
        <w:rPr>
          <w:b/>
        </w:rPr>
        <w:t>SL</w:t>
      </w:r>
      <w:r w:rsidR="00EE51BB">
        <w:t>’s signature.</w:t>
      </w:r>
    </w:p>
    <w:p w14:paraId="1D39FF84" w14:textId="52A52DFF" w:rsidR="001A2240" w:rsidRDefault="00BF3628" w:rsidP="00CC2125">
      <w:pPr>
        <w:pStyle w:val="ListParagraph"/>
        <w:numPr>
          <w:ilvl w:val="3"/>
          <w:numId w:val="25"/>
        </w:numPr>
        <w:spacing w:before="120" w:after="120"/>
      </w:pPr>
      <w:r>
        <w:rPr>
          <w:bCs/>
        </w:rPr>
        <w:t>NOT DISCUSSED</w:t>
      </w:r>
      <w:r w:rsidR="00295DF2">
        <w:rPr>
          <w:bCs/>
        </w:rPr>
        <w:t>.</w:t>
      </w:r>
      <w:r w:rsidRPr="001E6ADB">
        <w:rPr>
          <w:b/>
        </w:rPr>
        <w:t xml:space="preserve"> </w:t>
      </w:r>
      <w:r w:rsidR="00B71B51">
        <w:t>The chapter may consider a dedicated fundraiser Steering Committee member after the basic positions are covered.</w:t>
      </w:r>
      <w:r w:rsidR="00CC2125">
        <w:t xml:space="preserve"> (</w:t>
      </w:r>
      <w:proofErr w:type="gramStart"/>
      <w:r w:rsidR="00CC2125">
        <w:t>perhaps</w:t>
      </w:r>
      <w:proofErr w:type="gramEnd"/>
      <w:r w:rsidR="00CC2125">
        <w:t xml:space="preserve"> the treasurer?)</w:t>
      </w:r>
    </w:p>
    <w:p w14:paraId="4437D5F6" w14:textId="6B19D34D" w:rsidR="001A2240" w:rsidRDefault="00D17D6F" w:rsidP="00BF3628">
      <w:pPr>
        <w:pStyle w:val="ListParagraph"/>
        <w:numPr>
          <w:ilvl w:val="2"/>
          <w:numId w:val="25"/>
        </w:numPr>
        <w:spacing w:before="240" w:after="120"/>
        <w:rPr>
          <w:b/>
        </w:rPr>
      </w:pPr>
      <w:r w:rsidRPr="00BF3628">
        <w:rPr>
          <w:b/>
          <w:bCs/>
        </w:rPr>
        <w:t xml:space="preserve">FY 2016-2017 Business </w:t>
      </w:r>
      <w:proofErr w:type="gramStart"/>
      <w:r w:rsidRPr="00BF3628">
        <w:rPr>
          <w:b/>
          <w:bCs/>
        </w:rPr>
        <w:t>Plan</w:t>
      </w:r>
      <w:proofErr w:type="gramEnd"/>
      <w:r w:rsidR="00295DF2">
        <w:rPr>
          <w:b/>
          <w:bCs/>
        </w:rPr>
        <w:t xml:space="preserve"> -</w:t>
      </w:r>
      <w:r w:rsidRPr="00BF3628">
        <w:rPr>
          <w:b/>
          <w:bCs/>
        </w:rPr>
        <w:t xml:space="preserve"> </w:t>
      </w:r>
      <w:r w:rsidR="00BF3628" w:rsidRPr="00BF3628">
        <w:rPr>
          <w:bCs/>
        </w:rPr>
        <w:t>NOT DISCUSSED</w:t>
      </w:r>
      <w:r w:rsidR="00295DF2">
        <w:rPr>
          <w:bCs/>
        </w:rPr>
        <w:t>.</w:t>
      </w:r>
      <w:r w:rsidR="00BF3628" w:rsidRPr="00BF3628">
        <w:rPr>
          <w:bCs/>
        </w:rPr>
        <w:t xml:space="preserve"> </w:t>
      </w:r>
      <w:r w:rsidR="001A2240">
        <w:t>The final</w:t>
      </w:r>
      <w:r w:rsidR="00B3085D">
        <w:t xml:space="preserve"> business plan</w:t>
      </w:r>
      <w:r>
        <w:t>, dated April 5, 2016</w:t>
      </w:r>
      <w:r w:rsidR="001A2240">
        <w:t xml:space="preserve">, </w:t>
      </w:r>
      <w:r w:rsidR="00F97245">
        <w:t xml:space="preserve">has been placed onto the </w:t>
      </w:r>
      <w:hyperlink r:id="rId12" w:history="1">
        <w:r w:rsidR="00F97245" w:rsidRPr="003539C9">
          <w:rPr>
            <w:color w:val="0070C0"/>
            <w:u w:val="single"/>
          </w:rPr>
          <w:t>FWEA.org 2016 Steering Committee Meetings page</w:t>
        </w:r>
      </w:hyperlink>
      <w:r w:rsidR="00B3085D">
        <w:t>.</w:t>
      </w:r>
      <w:r w:rsidR="00B3085D" w:rsidRPr="00BF3628">
        <w:rPr>
          <w:b/>
        </w:rPr>
        <w:t xml:space="preserve"> </w:t>
      </w:r>
      <w:r w:rsidR="00B973DB" w:rsidRPr="00BF3628">
        <w:rPr>
          <w:b/>
        </w:rPr>
        <w:t xml:space="preserve"> </w:t>
      </w:r>
    </w:p>
    <w:p w14:paraId="4F56A40B" w14:textId="77777777" w:rsidR="00397F0C" w:rsidRDefault="00397F0C" w:rsidP="00397F0C">
      <w:pPr>
        <w:spacing w:before="240" w:after="120"/>
        <w:rPr>
          <w:b/>
        </w:rPr>
      </w:pPr>
    </w:p>
    <w:p w14:paraId="2C8673A1" w14:textId="77777777" w:rsidR="00397F0C" w:rsidRPr="00397F0C" w:rsidRDefault="00397F0C" w:rsidP="00397F0C">
      <w:pPr>
        <w:spacing w:before="240" w:after="120"/>
        <w:rPr>
          <w:b/>
        </w:rPr>
      </w:pPr>
    </w:p>
    <w:p w14:paraId="3BB42549" w14:textId="33CC218A" w:rsidR="001F3C99" w:rsidRPr="00BF3628" w:rsidRDefault="001F3C99" w:rsidP="001F3C99">
      <w:pPr>
        <w:pStyle w:val="ListParagraph"/>
        <w:numPr>
          <w:ilvl w:val="2"/>
          <w:numId w:val="27"/>
        </w:numPr>
        <w:spacing w:before="240" w:after="120"/>
        <w:rPr>
          <w:b/>
          <w:bCs/>
        </w:rPr>
      </w:pPr>
      <w:r w:rsidRPr="00BF3628">
        <w:rPr>
          <w:b/>
          <w:bCs/>
        </w:rPr>
        <w:lastRenderedPageBreak/>
        <w:t xml:space="preserve">DAL Updates </w:t>
      </w:r>
      <w:bookmarkStart w:id="0" w:name="_GoBack"/>
      <w:bookmarkEnd w:id="0"/>
    </w:p>
    <w:p w14:paraId="09073465" w14:textId="34496D50" w:rsidR="001F3C99" w:rsidRDefault="00BF3628" w:rsidP="00CC2125">
      <w:pPr>
        <w:pStyle w:val="ListParagraph"/>
        <w:numPr>
          <w:ilvl w:val="3"/>
          <w:numId w:val="25"/>
        </w:numPr>
        <w:spacing w:before="120" w:after="120"/>
        <w:rPr>
          <w:bCs/>
        </w:rPr>
      </w:pPr>
      <w:r w:rsidRPr="00BF3628">
        <w:rPr>
          <w:bCs/>
        </w:rPr>
        <w:t xml:space="preserve">This year, the FWEA president is trying to reach out to the Chapter </w:t>
      </w:r>
      <w:r w:rsidR="00397F0C">
        <w:rPr>
          <w:bCs/>
        </w:rPr>
        <w:t>and</w:t>
      </w:r>
      <w:r w:rsidRPr="00BF3628">
        <w:rPr>
          <w:bCs/>
        </w:rPr>
        <w:t xml:space="preserve"> Committee</w:t>
      </w:r>
      <w:r>
        <w:rPr>
          <w:bCs/>
        </w:rPr>
        <w:t xml:space="preserve"> Chairmen</w:t>
      </w:r>
      <w:r w:rsidRPr="00BF3628">
        <w:rPr>
          <w:bCs/>
        </w:rPr>
        <w:t xml:space="preserve"> throughout the year by holding occasional teleconferences</w:t>
      </w:r>
      <w:r>
        <w:rPr>
          <w:bCs/>
        </w:rPr>
        <w:t>, which supplement the annual Leadership Development Workshop</w:t>
      </w:r>
      <w:r w:rsidRPr="00BF3628">
        <w:rPr>
          <w:bCs/>
        </w:rPr>
        <w:t xml:space="preserve">.  </w:t>
      </w:r>
      <w:r>
        <w:rPr>
          <w:bCs/>
        </w:rPr>
        <w:t xml:space="preserve">The first teleconference will take place October 4 from noon to 1:00 PM.  SS has received her invitation. </w:t>
      </w:r>
    </w:p>
    <w:p w14:paraId="5572701D" w14:textId="00C9E7C3" w:rsidR="00BF3628" w:rsidRDefault="00397F0C" w:rsidP="00CC2125">
      <w:pPr>
        <w:pStyle w:val="ListParagraph"/>
        <w:numPr>
          <w:ilvl w:val="3"/>
          <w:numId w:val="25"/>
        </w:numPr>
        <w:spacing w:before="120" w:after="120"/>
        <w:rPr>
          <w:bCs/>
        </w:rPr>
      </w:pPr>
      <w:r>
        <w:rPr>
          <w:bCs/>
        </w:rPr>
        <w:t>Chapters and Committee officers cannot sign contracts on behalf of FWEA.</w:t>
      </w:r>
      <w:r>
        <w:rPr>
          <w:bCs/>
        </w:rPr>
        <w:t xml:space="preserve">  All contracts for FWEA events require signatures from the executive board members.  </w:t>
      </w:r>
    </w:p>
    <w:p w14:paraId="08727338" w14:textId="5C79830E" w:rsidR="00397F0C" w:rsidRDefault="00397F0C" w:rsidP="00CC2125">
      <w:pPr>
        <w:pStyle w:val="ListParagraph"/>
        <w:numPr>
          <w:ilvl w:val="3"/>
          <w:numId w:val="25"/>
        </w:numPr>
        <w:spacing w:before="120" w:after="120"/>
        <w:rPr>
          <w:bCs/>
        </w:rPr>
      </w:pPr>
      <w:r>
        <w:rPr>
          <w:bCs/>
        </w:rPr>
        <w:t xml:space="preserve">If a personal credit card is used for FWEA expenses, then taxes must be charged.  To take advantage of </w:t>
      </w:r>
      <w:proofErr w:type="spellStart"/>
      <w:r>
        <w:rPr>
          <w:bCs/>
        </w:rPr>
        <w:t>FWEA’s</w:t>
      </w:r>
      <w:proofErr w:type="spellEnd"/>
      <w:r>
        <w:rPr>
          <w:bCs/>
        </w:rPr>
        <w:t xml:space="preserve"> tax exempt status, Chapters and Committees can either ask the company to invoice FWEA or request to use the FWEA credit card.</w:t>
      </w:r>
    </w:p>
    <w:p w14:paraId="08727338" w14:textId="5C79830E" w:rsidR="00397F0C" w:rsidRPr="00295DF2" w:rsidRDefault="00397F0C" w:rsidP="00CC2125">
      <w:pPr>
        <w:pStyle w:val="ListParagraph"/>
        <w:numPr>
          <w:ilvl w:val="3"/>
          <w:numId w:val="25"/>
        </w:numPr>
        <w:spacing w:before="120" w:after="120"/>
        <w:rPr>
          <w:rFonts w:ascii="Verdana" w:hAnsi="Verdana"/>
          <w:sz w:val="20"/>
          <w:szCs w:val="20"/>
        </w:rPr>
      </w:pPr>
      <w:r w:rsidRPr="00295DF2">
        <w:rPr>
          <w:bCs/>
        </w:rPr>
        <w:t xml:space="preserve">FWEA </w:t>
      </w:r>
      <w:r w:rsidRPr="00295DF2">
        <w:rPr>
          <w:bCs/>
        </w:rPr>
        <w:t xml:space="preserve">has established a new conference calling number through </w:t>
      </w:r>
      <w:proofErr w:type="spellStart"/>
      <w:r w:rsidRPr="00295DF2">
        <w:rPr>
          <w:bCs/>
        </w:rPr>
        <w:t>GlobalMeet</w:t>
      </w:r>
      <w:proofErr w:type="spellEnd"/>
      <w:r w:rsidRPr="00295DF2">
        <w:rPr>
          <w:bCs/>
        </w:rPr>
        <w:t xml:space="preserve">. This will save significant money for the association while offering additional features. </w:t>
      </w:r>
      <w:r w:rsidRPr="00295DF2">
        <w:rPr>
          <w:bCs/>
        </w:rPr>
        <w:t xml:space="preserve">The old toll-free line is being deactivated.   </w:t>
      </w:r>
      <w:r w:rsidRPr="00295DF2">
        <w:rPr>
          <w:bCs/>
        </w:rPr>
        <w:t xml:space="preserve">If you wish to schedule a conference call for your committee, </w:t>
      </w:r>
      <w:r w:rsidRPr="00295DF2">
        <w:rPr>
          <w:bCs/>
        </w:rPr>
        <w:t>v</w:t>
      </w:r>
      <w:r w:rsidRPr="00295DF2">
        <w:rPr>
          <w:bCs/>
        </w:rPr>
        <w:t xml:space="preserve">isit the online calendar </w:t>
      </w:r>
      <w:r w:rsidR="00295DF2" w:rsidRPr="00295DF2">
        <w:rPr>
          <w:bCs/>
        </w:rPr>
        <w:t>to view availability and schedule your call.</w:t>
      </w:r>
      <w:r w:rsidR="00295DF2" w:rsidRPr="00295DF2">
        <w:rPr>
          <w:bCs/>
        </w:rPr>
        <w:t xml:space="preserve"> </w:t>
      </w:r>
      <w:r w:rsidRPr="00295DF2">
        <w:rPr>
          <w:bCs/>
        </w:rPr>
        <w:t>(</w:t>
      </w:r>
      <w:hyperlink r:id="rId13" w:history="1">
        <w:r w:rsidRPr="00295DF2">
          <w:rPr>
            <w:rStyle w:val="Hyperlink"/>
            <w:rFonts w:ascii="Verdana" w:hAnsi="Verdana"/>
            <w:sz w:val="16"/>
            <w:szCs w:val="16"/>
          </w:rPr>
          <w:t>http://www.viethconsulting.com/members/calendar_eventtype.php?org_id=FWEA&amp;ctid=185&amp;et=1</w:t>
        </w:r>
      </w:hyperlink>
      <w:r w:rsidRPr="00295DF2">
        <w:rPr>
          <w:rFonts w:ascii="Verdana" w:hAnsi="Verdana"/>
          <w:sz w:val="16"/>
          <w:szCs w:val="16"/>
        </w:rPr>
        <w:t xml:space="preserve">) </w:t>
      </w:r>
    </w:p>
    <w:p w14:paraId="310AA533" w14:textId="77777777" w:rsidR="00397F0C" w:rsidRPr="00295DF2" w:rsidRDefault="00397F0C" w:rsidP="00CC2125">
      <w:pPr>
        <w:spacing w:before="120" w:after="120"/>
        <w:rPr>
          <w:rFonts w:ascii="Verdana" w:hAnsi="Verdana"/>
          <w:sz w:val="20"/>
          <w:szCs w:val="20"/>
        </w:rPr>
      </w:pPr>
    </w:p>
    <w:sectPr w:rsidR="00397F0C" w:rsidRPr="00295DF2" w:rsidSect="002E770A">
      <w:footerReference w:type="default" r:id="rId14"/>
      <w:pgSz w:w="12240" w:h="15840"/>
      <w:pgMar w:top="1440" w:right="1440" w:bottom="1440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C1BFB" w14:textId="77777777" w:rsidR="00011937" w:rsidRDefault="00011937" w:rsidP="007356DD">
      <w:r>
        <w:separator/>
      </w:r>
    </w:p>
  </w:endnote>
  <w:endnote w:type="continuationSeparator" w:id="0">
    <w:p w14:paraId="076A7BE6" w14:textId="77777777" w:rsidR="00011937" w:rsidRDefault="00011937" w:rsidP="007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4FE4" w14:textId="79F2C665" w:rsidR="007356DD" w:rsidRDefault="007356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125">
      <w:rPr>
        <w:noProof/>
      </w:rPr>
      <w:t>4</w:t>
    </w:r>
    <w:r>
      <w:rPr>
        <w:noProof/>
      </w:rPr>
      <w:fldChar w:fldCharType="end"/>
    </w:r>
  </w:p>
  <w:p w14:paraId="4A73D28C" w14:textId="77777777" w:rsidR="007356DD" w:rsidRDefault="00735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C555" w14:textId="77777777" w:rsidR="00011937" w:rsidRDefault="00011937" w:rsidP="007356DD">
      <w:r>
        <w:separator/>
      </w:r>
    </w:p>
  </w:footnote>
  <w:footnote w:type="continuationSeparator" w:id="0">
    <w:p w14:paraId="6D35BAE9" w14:textId="77777777" w:rsidR="00011937" w:rsidRDefault="00011937" w:rsidP="0073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94"/>
    <w:multiLevelType w:val="hybridMultilevel"/>
    <w:tmpl w:val="32A089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7E4"/>
    <w:multiLevelType w:val="multilevel"/>
    <w:tmpl w:val="A86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56EA1"/>
    <w:multiLevelType w:val="multilevel"/>
    <w:tmpl w:val="AD46D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3C6DC8"/>
    <w:multiLevelType w:val="multilevel"/>
    <w:tmpl w:val="A2F624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35C15C8"/>
    <w:multiLevelType w:val="multilevel"/>
    <w:tmpl w:val="3A72B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722A7F"/>
    <w:multiLevelType w:val="hybridMultilevel"/>
    <w:tmpl w:val="66E8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E2CC3"/>
    <w:multiLevelType w:val="hybridMultilevel"/>
    <w:tmpl w:val="182CA2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066F72"/>
    <w:multiLevelType w:val="hybridMultilevel"/>
    <w:tmpl w:val="AC78F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0CA"/>
    <w:multiLevelType w:val="hybridMultilevel"/>
    <w:tmpl w:val="8BDAA6E2"/>
    <w:lvl w:ilvl="0" w:tplc="F06AB5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7A4"/>
    <w:multiLevelType w:val="hybridMultilevel"/>
    <w:tmpl w:val="5EA2ECAE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24E77541"/>
    <w:multiLevelType w:val="hybridMultilevel"/>
    <w:tmpl w:val="4538FA48"/>
    <w:lvl w:ilvl="0" w:tplc="6F3CE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0C87"/>
    <w:multiLevelType w:val="hybridMultilevel"/>
    <w:tmpl w:val="7C1A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264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6A0B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01E1A"/>
    <w:multiLevelType w:val="hybridMultilevel"/>
    <w:tmpl w:val="3B20A0EE"/>
    <w:lvl w:ilvl="0" w:tplc="0BEE13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E95D7D"/>
    <w:multiLevelType w:val="hybridMultilevel"/>
    <w:tmpl w:val="C01A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62248"/>
    <w:multiLevelType w:val="hybridMultilevel"/>
    <w:tmpl w:val="9DA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D485C"/>
    <w:multiLevelType w:val="hybridMultilevel"/>
    <w:tmpl w:val="49860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574F1"/>
    <w:multiLevelType w:val="hybridMultilevel"/>
    <w:tmpl w:val="59A2F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62B0"/>
    <w:multiLevelType w:val="hybridMultilevel"/>
    <w:tmpl w:val="F18C455A"/>
    <w:lvl w:ilvl="0" w:tplc="A7E220CE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16957"/>
    <w:multiLevelType w:val="hybridMultilevel"/>
    <w:tmpl w:val="35E0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C5CF0"/>
    <w:multiLevelType w:val="hybridMultilevel"/>
    <w:tmpl w:val="767E3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8274DE"/>
    <w:multiLevelType w:val="hybridMultilevel"/>
    <w:tmpl w:val="971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256A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5B0A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A797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A05249"/>
    <w:multiLevelType w:val="hybridMultilevel"/>
    <w:tmpl w:val="E69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0939"/>
    <w:multiLevelType w:val="multilevel"/>
    <w:tmpl w:val="0DD4DF0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>
    <w:nsid w:val="71383137"/>
    <w:multiLevelType w:val="multilevel"/>
    <w:tmpl w:val="18E694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E4012F"/>
    <w:multiLevelType w:val="hybridMultilevel"/>
    <w:tmpl w:val="3D065C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8"/>
  </w:num>
  <w:num w:numId="3">
    <w:abstractNumId w:val="0"/>
  </w:num>
  <w:num w:numId="4">
    <w:abstractNumId w:val="11"/>
  </w:num>
  <w:num w:numId="5">
    <w:abstractNumId w:val="17"/>
  </w:num>
  <w:num w:numId="6">
    <w:abstractNumId w:val="6"/>
  </w:num>
  <w:num w:numId="7">
    <w:abstractNumId w:val="19"/>
  </w:num>
  <w:num w:numId="8">
    <w:abstractNumId w:val="9"/>
  </w:num>
  <w:num w:numId="9">
    <w:abstractNumId w:val="10"/>
  </w:num>
  <w:num w:numId="10">
    <w:abstractNumId w:val="15"/>
  </w:num>
  <w:num w:numId="11">
    <w:abstractNumId w:val="20"/>
  </w:num>
  <w:num w:numId="12">
    <w:abstractNumId w:val="8"/>
  </w:num>
  <w:num w:numId="13">
    <w:abstractNumId w:val="23"/>
  </w:num>
  <w:num w:numId="14">
    <w:abstractNumId w:val="12"/>
  </w:num>
  <w:num w:numId="15">
    <w:abstractNumId w:val="16"/>
  </w:num>
  <w:num w:numId="16">
    <w:abstractNumId w:val="18"/>
  </w:num>
  <w:num w:numId="17">
    <w:abstractNumId w:val="24"/>
  </w:num>
  <w:num w:numId="18">
    <w:abstractNumId w:val="25"/>
  </w:num>
  <w:num w:numId="19">
    <w:abstractNumId w:val="14"/>
  </w:num>
  <w:num w:numId="20">
    <w:abstractNumId w:val="7"/>
  </w:num>
  <w:num w:numId="21">
    <w:abstractNumId w:val="30"/>
  </w:num>
  <w:num w:numId="22">
    <w:abstractNumId w:val="4"/>
  </w:num>
  <w:num w:numId="23">
    <w:abstractNumId w:val="27"/>
  </w:num>
  <w:num w:numId="24">
    <w:abstractNumId w:val="21"/>
  </w:num>
  <w:num w:numId="25">
    <w:abstractNumId w:val="29"/>
  </w:num>
  <w:num w:numId="26">
    <w:abstractNumId w:val="13"/>
  </w:num>
  <w:num w:numId="27">
    <w:abstractNumId w:val="3"/>
  </w:num>
  <w:num w:numId="28">
    <w:abstractNumId w:val="26"/>
  </w:num>
  <w:num w:numId="29">
    <w:abstractNumId w:val="22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A"/>
    <w:rsid w:val="00011937"/>
    <w:rsid w:val="00030AB0"/>
    <w:rsid w:val="000346B9"/>
    <w:rsid w:val="0004726C"/>
    <w:rsid w:val="00057E2B"/>
    <w:rsid w:val="00066DEA"/>
    <w:rsid w:val="00072AD2"/>
    <w:rsid w:val="0007456B"/>
    <w:rsid w:val="00076D7C"/>
    <w:rsid w:val="00083E38"/>
    <w:rsid w:val="00086B40"/>
    <w:rsid w:val="0009358D"/>
    <w:rsid w:val="00095593"/>
    <w:rsid w:val="000B1F31"/>
    <w:rsid w:val="000B4AE4"/>
    <w:rsid w:val="000B5F1F"/>
    <w:rsid w:val="000C0F01"/>
    <w:rsid w:val="000D5914"/>
    <w:rsid w:val="000F2E63"/>
    <w:rsid w:val="00144F62"/>
    <w:rsid w:val="001465AC"/>
    <w:rsid w:val="00177773"/>
    <w:rsid w:val="001834CC"/>
    <w:rsid w:val="001A2240"/>
    <w:rsid w:val="001A4BDE"/>
    <w:rsid w:val="001C6589"/>
    <w:rsid w:val="001D6875"/>
    <w:rsid w:val="001E6ADB"/>
    <w:rsid w:val="001F3C99"/>
    <w:rsid w:val="001F4A8B"/>
    <w:rsid w:val="00211507"/>
    <w:rsid w:val="00242F8B"/>
    <w:rsid w:val="0024557B"/>
    <w:rsid w:val="00251D16"/>
    <w:rsid w:val="00277C9A"/>
    <w:rsid w:val="00285C30"/>
    <w:rsid w:val="00293751"/>
    <w:rsid w:val="00295DF2"/>
    <w:rsid w:val="002E658B"/>
    <w:rsid w:val="002E770A"/>
    <w:rsid w:val="00305573"/>
    <w:rsid w:val="00336D26"/>
    <w:rsid w:val="0034509E"/>
    <w:rsid w:val="00351946"/>
    <w:rsid w:val="00351D43"/>
    <w:rsid w:val="003539C9"/>
    <w:rsid w:val="00394857"/>
    <w:rsid w:val="00396339"/>
    <w:rsid w:val="00397F0C"/>
    <w:rsid w:val="003A3673"/>
    <w:rsid w:val="003C1B0F"/>
    <w:rsid w:val="003C3792"/>
    <w:rsid w:val="003D4D51"/>
    <w:rsid w:val="003D7BC6"/>
    <w:rsid w:val="003E2B2E"/>
    <w:rsid w:val="003F2577"/>
    <w:rsid w:val="003F47AA"/>
    <w:rsid w:val="003F4874"/>
    <w:rsid w:val="00403097"/>
    <w:rsid w:val="00403952"/>
    <w:rsid w:val="00404517"/>
    <w:rsid w:val="00434F23"/>
    <w:rsid w:val="004521D7"/>
    <w:rsid w:val="00457C0F"/>
    <w:rsid w:val="004755B2"/>
    <w:rsid w:val="00482692"/>
    <w:rsid w:val="004C6B6C"/>
    <w:rsid w:val="004E0B85"/>
    <w:rsid w:val="004E147D"/>
    <w:rsid w:val="004F471C"/>
    <w:rsid w:val="00527D3A"/>
    <w:rsid w:val="00536ABA"/>
    <w:rsid w:val="00544828"/>
    <w:rsid w:val="00552F62"/>
    <w:rsid w:val="00560341"/>
    <w:rsid w:val="00564763"/>
    <w:rsid w:val="0057370A"/>
    <w:rsid w:val="00576479"/>
    <w:rsid w:val="005B2094"/>
    <w:rsid w:val="005B2A6B"/>
    <w:rsid w:val="005B39B4"/>
    <w:rsid w:val="005B6302"/>
    <w:rsid w:val="005C3C27"/>
    <w:rsid w:val="005C7C6A"/>
    <w:rsid w:val="005D756F"/>
    <w:rsid w:val="005E1D1E"/>
    <w:rsid w:val="005F00E2"/>
    <w:rsid w:val="006011AF"/>
    <w:rsid w:val="00616344"/>
    <w:rsid w:val="0062264A"/>
    <w:rsid w:val="006271AD"/>
    <w:rsid w:val="00635793"/>
    <w:rsid w:val="00635EFF"/>
    <w:rsid w:val="00653C0C"/>
    <w:rsid w:val="00674DDB"/>
    <w:rsid w:val="006908BA"/>
    <w:rsid w:val="006A3A24"/>
    <w:rsid w:val="006A6C55"/>
    <w:rsid w:val="006D5D8E"/>
    <w:rsid w:val="006E2F5C"/>
    <w:rsid w:val="006F3B01"/>
    <w:rsid w:val="00702801"/>
    <w:rsid w:val="00702853"/>
    <w:rsid w:val="00720882"/>
    <w:rsid w:val="0072780D"/>
    <w:rsid w:val="007356DD"/>
    <w:rsid w:val="00767DC8"/>
    <w:rsid w:val="007747AF"/>
    <w:rsid w:val="00776CDC"/>
    <w:rsid w:val="00787DF4"/>
    <w:rsid w:val="00796CFA"/>
    <w:rsid w:val="007B4BF4"/>
    <w:rsid w:val="007C28F4"/>
    <w:rsid w:val="007E18A2"/>
    <w:rsid w:val="007F4568"/>
    <w:rsid w:val="008360DF"/>
    <w:rsid w:val="00845A0F"/>
    <w:rsid w:val="00846FE1"/>
    <w:rsid w:val="00860724"/>
    <w:rsid w:val="00865569"/>
    <w:rsid w:val="0088023E"/>
    <w:rsid w:val="008932CD"/>
    <w:rsid w:val="008D5183"/>
    <w:rsid w:val="009043E5"/>
    <w:rsid w:val="009165B0"/>
    <w:rsid w:val="00920CCC"/>
    <w:rsid w:val="0095436F"/>
    <w:rsid w:val="00957F8C"/>
    <w:rsid w:val="009639A0"/>
    <w:rsid w:val="00963A0D"/>
    <w:rsid w:val="00964A68"/>
    <w:rsid w:val="009C09C3"/>
    <w:rsid w:val="009C1125"/>
    <w:rsid w:val="009C4F46"/>
    <w:rsid w:val="009D0C21"/>
    <w:rsid w:val="00A10DE8"/>
    <w:rsid w:val="00A4239E"/>
    <w:rsid w:val="00A5671D"/>
    <w:rsid w:val="00A91CAD"/>
    <w:rsid w:val="00A93B6E"/>
    <w:rsid w:val="00AA26A2"/>
    <w:rsid w:val="00AB55AC"/>
    <w:rsid w:val="00AD1CAC"/>
    <w:rsid w:val="00AD24C5"/>
    <w:rsid w:val="00B03B5B"/>
    <w:rsid w:val="00B04878"/>
    <w:rsid w:val="00B3085D"/>
    <w:rsid w:val="00B35ED1"/>
    <w:rsid w:val="00B470E2"/>
    <w:rsid w:val="00B537EE"/>
    <w:rsid w:val="00B71B51"/>
    <w:rsid w:val="00B93602"/>
    <w:rsid w:val="00B96315"/>
    <w:rsid w:val="00B973DB"/>
    <w:rsid w:val="00BB1D2F"/>
    <w:rsid w:val="00BC7D3F"/>
    <w:rsid w:val="00BF3628"/>
    <w:rsid w:val="00BF5179"/>
    <w:rsid w:val="00BF7637"/>
    <w:rsid w:val="00C07914"/>
    <w:rsid w:val="00C20536"/>
    <w:rsid w:val="00C21602"/>
    <w:rsid w:val="00C36710"/>
    <w:rsid w:val="00C84739"/>
    <w:rsid w:val="00C85B87"/>
    <w:rsid w:val="00C9705D"/>
    <w:rsid w:val="00C970E8"/>
    <w:rsid w:val="00CA563A"/>
    <w:rsid w:val="00CB7182"/>
    <w:rsid w:val="00CC2125"/>
    <w:rsid w:val="00CF096F"/>
    <w:rsid w:val="00CF4369"/>
    <w:rsid w:val="00D029AC"/>
    <w:rsid w:val="00D0653A"/>
    <w:rsid w:val="00D17D6F"/>
    <w:rsid w:val="00D20358"/>
    <w:rsid w:val="00D21889"/>
    <w:rsid w:val="00D3370B"/>
    <w:rsid w:val="00D347C3"/>
    <w:rsid w:val="00D50AAD"/>
    <w:rsid w:val="00D6324C"/>
    <w:rsid w:val="00D64244"/>
    <w:rsid w:val="00D72EFF"/>
    <w:rsid w:val="00D7560C"/>
    <w:rsid w:val="00D84E11"/>
    <w:rsid w:val="00DA308D"/>
    <w:rsid w:val="00DA33C4"/>
    <w:rsid w:val="00DB2EC7"/>
    <w:rsid w:val="00DE7ED4"/>
    <w:rsid w:val="00DF3AED"/>
    <w:rsid w:val="00E00AAC"/>
    <w:rsid w:val="00E6052A"/>
    <w:rsid w:val="00E63A10"/>
    <w:rsid w:val="00E727A1"/>
    <w:rsid w:val="00E93109"/>
    <w:rsid w:val="00E937DD"/>
    <w:rsid w:val="00EA6D39"/>
    <w:rsid w:val="00EB77FF"/>
    <w:rsid w:val="00EC31A4"/>
    <w:rsid w:val="00EC7DA6"/>
    <w:rsid w:val="00EE2625"/>
    <w:rsid w:val="00EE3145"/>
    <w:rsid w:val="00EE51BB"/>
    <w:rsid w:val="00F1594C"/>
    <w:rsid w:val="00F15D8A"/>
    <w:rsid w:val="00F1774B"/>
    <w:rsid w:val="00F26B69"/>
    <w:rsid w:val="00F26B92"/>
    <w:rsid w:val="00F30A2E"/>
    <w:rsid w:val="00F50D15"/>
    <w:rsid w:val="00F97245"/>
    <w:rsid w:val="00F975C5"/>
    <w:rsid w:val="00FA58A3"/>
    <w:rsid w:val="00FB2656"/>
    <w:rsid w:val="00FC1556"/>
    <w:rsid w:val="00FC331E"/>
    <w:rsid w:val="00FC6FDD"/>
    <w:rsid w:val="00FE09EE"/>
    <w:rsid w:val="00FF392A"/>
    <w:rsid w:val="00FF5305"/>
    <w:rsid w:val="00FF7A4B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6E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9C4F46"/>
    <w:pPr>
      <w:ind w:left="720"/>
    </w:pPr>
  </w:style>
  <w:style w:type="paragraph" w:styleId="Header">
    <w:name w:val="header"/>
    <w:basedOn w:val="Normal"/>
    <w:link w:val="HeaderChar"/>
    <w:unhideWhenUsed/>
    <w:rsid w:val="00735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6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46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F0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97F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9C4F46"/>
    <w:pPr>
      <w:ind w:left="720"/>
    </w:pPr>
  </w:style>
  <w:style w:type="paragraph" w:styleId="Header">
    <w:name w:val="header"/>
    <w:basedOn w:val="Normal"/>
    <w:link w:val="HeaderChar"/>
    <w:unhideWhenUsed/>
    <w:rsid w:val="00735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6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46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F0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97F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ms.fwea.org/ct.php?lid=26509747&amp;mm=189176900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ms.fwea.org/Calendar/moreinfo.php?eventid=378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ms.fwea.org/members/secure/filearchive/mlist.php?fac=2418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ms.fwea.org/Calendar/moreinfo.php?eventid=37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veourshores.org/about-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967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FWEA Big Bend Chapter</vt:lpstr>
    </vt:vector>
  </TitlesOfParts>
  <Company>Hatch Mott MacDonald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FWEA Big Bend Chapter</dc:title>
  <dc:creator>catalina weaver</dc:creator>
  <cp:lastModifiedBy>SLee</cp:lastModifiedBy>
  <cp:revision>21</cp:revision>
  <cp:lastPrinted>2016-08-10T13:24:00Z</cp:lastPrinted>
  <dcterms:created xsi:type="dcterms:W3CDTF">2016-04-12T17:45:00Z</dcterms:created>
  <dcterms:modified xsi:type="dcterms:W3CDTF">2016-08-10T14:12:00Z</dcterms:modified>
</cp:coreProperties>
</file>